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5F4DC5" w14:textId="10F6F890" w:rsidR="00D221AE" w:rsidRPr="00D221AE" w:rsidRDefault="005F7A5C" w:rsidP="00D221AE">
      <w:pPr>
        <w:jc w:val="center"/>
        <w:rPr>
          <w:rFonts w:ascii="Arial" w:hAnsi="Arial" w:cs="Arial"/>
          <w:b/>
          <w:bCs/>
          <w:color w:val="202124"/>
          <w:sz w:val="24"/>
          <w:szCs w:val="24"/>
          <w:shd w:val="clear" w:color="auto" w:fill="FFFFFF"/>
        </w:rPr>
      </w:pPr>
      <w:r>
        <w:rPr>
          <w:rFonts w:ascii="Arial" w:hAnsi="Arial" w:cs="Arial"/>
          <w:b/>
          <w:bCs/>
          <w:color w:val="202124"/>
          <w:sz w:val="24"/>
          <w:szCs w:val="24"/>
          <w:shd w:val="clear" w:color="auto" w:fill="FFFFFF"/>
        </w:rPr>
        <w:t>Guide for good practice-</w:t>
      </w:r>
      <w:r w:rsidRPr="005F7A5C">
        <w:rPr>
          <w:rFonts w:ascii="Arial" w:hAnsi="Arial" w:cs="Arial"/>
          <w:b/>
          <w:bCs/>
          <w:color w:val="202124"/>
          <w:sz w:val="24"/>
          <w:szCs w:val="24"/>
          <w:shd w:val="clear" w:color="auto" w:fill="FFFFFF"/>
        </w:rPr>
        <w:t xml:space="preserve"> </w:t>
      </w:r>
      <w:r>
        <w:rPr>
          <w:rFonts w:ascii="Arial" w:hAnsi="Arial" w:cs="Arial"/>
          <w:b/>
          <w:bCs/>
          <w:color w:val="202124"/>
          <w:sz w:val="24"/>
          <w:szCs w:val="24"/>
          <w:shd w:val="clear" w:color="auto" w:fill="FFFFFF"/>
        </w:rPr>
        <w:t>C</w:t>
      </w:r>
      <w:r w:rsidRPr="00D221AE">
        <w:rPr>
          <w:rFonts w:ascii="Arial" w:hAnsi="Arial" w:cs="Arial"/>
          <w:b/>
          <w:bCs/>
          <w:color w:val="202124"/>
          <w:sz w:val="24"/>
          <w:szCs w:val="24"/>
          <w:shd w:val="clear" w:color="auto" w:fill="FFFFFF"/>
        </w:rPr>
        <w:t xml:space="preserve">hain of custody of cervical screening samples in </w:t>
      </w:r>
      <w:r>
        <w:rPr>
          <w:rFonts w:ascii="Arial" w:hAnsi="Arial" w:cs="Arial"/>
          <w:b/>
          <w:bCs/>
          <w:color w:val="202124"/>
          <w:sz w:val="24"/>
          <w:szCs w:val="24"/>
          <w:shd w:val="clear" w:color="auto" w:fill="FFFFFF"/>
        </w:rPr>
        <w:t>primary care</w:t>
      </w:r>
    </w:p>
    <w:p w14:paraId="76872967" w14:textId="77777777" w:rsidR="00D221AE" w:rsidRDefault="00D221AE" w:rsidP="00D221AE">
      <w:pPr>
        <w:jc w:val="center"/>
        <w:rPr>
          <w:rFonts w:ascii="Arial" w:hAnsi="Arial" w:cs="Arial"/>
          <w:b/>
          <w:bCs/>
          <w:color w:val="202124"/>
          <w:shd w:val="clear" w:color="auto" w:fill="FFFFFF"/>
        </w:rPr>
      </w:pPr>
    </w:p>
    <w:p w14:paraId="31E44906" w14:textId="4E726C18" w:rsidR="001D5A16" w:rsidRPr="001D5A16" w:rsidRDefault="001D5A16">
      <w:pPr>
        <w:rPr>
          <w:rFonts w:ascii="Arial" w:hAnsi="Arial" w:cs="Arial"/>
          <w:b/>
          <w:bCs/>
          <w:color w:val="202124"/>
          <w:shd w:val="clear" w:color="auto" w:fill="FFFFFF"/>
        </w:rPr>
      </w:pPr>
      <w:r w:rsidRPr="001D5A16">
        <w:rPr>
          <w:rFonts w:ascii="Arial" w:hAnsi="Arial" w:cs="Arial"/>
          <w:b/>
          <w:bCs/>
          <w:color w:val="202124"/>
          <w:shd w:val="clear" w:color="auto" w:fill="FFFFFF"/>
        </w:rPr>
        <w:t xml:space="preserve">1.1 Purpose </w:t>
      </w:r>
    </w:p>
    <w:p w14:paraId="2CFC8621" w14:textId="4AC804DB" w:rsidR="00103D3C" w:rsidRDefault="007F3151">
      <w:pPr>
        <w:rPr>
          <w:rFonts w:ascii="Arial" w:hAnsi="Arial" w:cs="Arial"/>
          <w:color w:val="202124"/>
          <w:shd w:val="clear" w:color="auto" w:fill="FFFFFF"/>
        </w:rPr>
      </w:pPr>
      <w:r w:rsidRPr="001D5A16">
        <w:rPr>
          <w:rFonts w:ascii="Arial" w:hAnsi="Arial" w:cs="Arial"/>
          <w:color w:val="202124"/>
          <w:shd w:val="clear" w:color="auto" w:fill="FFFFFF"/>
        </w:rPr>
        <w:t xml:space="preserve">The purpose of this </w:t>
      </w:r>
      <w:r w:rsidR="005F7A5C">
        <w:rPr>
          <w:rFonts w:ascii="Arial" w:hAnsi="Arial" w:cs="Arial"/>
          <w:color w:val="202124"/>
          <w:shd w:val="clear" w:color="auto" w:fill="FFFFFF"/>
        </w:rPr>
        <w:t>guide</w:t>
      </w:r>
      <w:r w:rsidRPr="001D5A16">
        <w:rPr>
          <w:rFonts w:ascii="Arial" w:hAnsi="Arial" w:cs="Arial"/>
          <w:color w:val="202124"/>
          <w:shd w:val="clear" w:color="auto" w:fill="FFFFFF"/>
        </w:rPr>
        <w:t xml:space="preserve"> is to ensure a complete chain of custody in primary care </w:t>
      </w:r>
      <w:r w:rsidR="00177B10">
        <w:rPr>
          <w:rFonts w:ascii="Arial" w:hAnsi="Arial" w:cs="Arial"/>
          <w:color w:val="202124"/>
          <w:shd w:val="clear" w:color="auto" w:fill="FFFFFF"/>
        </w:rPr>
        <w:t xml:space="preserve">for </w:t>
      </w:r>
      <w:r w:rsidRPr="001D5A16">
        <w:rPr>
          <w:rFonts w:ascii="Arial" w:hAnsi="Arial" w:cs="Arial"/>
          <w:color w:val="202124"/>
          <w:shd w:val="clear" w:color="auto" w:fill="FFFFFF"/>
        </w:rPr>
        <w:t>cervical screening samples</w:t>
      </w:r>
      <w:r w:rsidR="001D5A16">
        <w:rPr>
          <w:rFonts w:ascii="Arial" w:hAnsi="Arial" w:cs="Arial"/>
          <w:color w:val="202124"/>
          <w:shd w:val="clear" w:color="auto" w:fill="FFFFFF"/>
        </w:rPr>
        <w:t xml:space="preserve"> </w:t>
      </w:r>
      <w:r w:rsidR="001D5A16" w:rsidRPr="001D5A16">
        <w:rPr>
          <w:rFonts w:ascii="Arial" w:hAnsi="Arial" w:cs="Arial"/>
          <w:color w:val="202124"/>
          <w:shd w:val="clear" w:color="auto" w:fill="FFFFFF"/>
        </w:rPr>
        <w:t>(smear</w:t>
      </w:r>
      <w:r w:rsidR="00D221AE">
        <w:rPr>
          <w:rFonts w:ascii="Arial" w:hAnsi="Arial" w:cs="Arial"/>
          <w:color w:val="202124"/>
          <w:shd w:val="clear" w:color="auto" w:fill="FFFFFF"/>
        </w:rPr>
        <w:t>s</w:t>
      </w:r>
      <w:r w:rsidR="001D5A16" w:rsidRPr="001D5A16">
        <w:rPr>
          <w:rFonts w:ascii="Arial" w:hAnsi="Arial" w:cs="Arial"/>
          <w:color w:val="202124"/>
          <w:shd w:val="clear" w:color="auto" w:fill="FFFFFF"/>
        </w:rPr>
        <w:t>)</w:t>
      </w:r>
      <w:r w:rsidRPr="001D5A16">
        <w:rPr>
          <w:rFonts w:ascii="Arial" w:hAnsi="Arial" w:cs="Arial"/>
          <w:color w:val="202124"/>
          <w:shd w:val="clear" w:color="auto" w:fill="FFFFFF"/>
        </w:rPr>
        <w:t xml:space="preserve"> from the </w:t>
      </w:r>
      <w:r w:rsidR="00177B10">
        <w:rPr>
          <w:rFonts w:ascii="Arial" w:hAnsi="Arial" w:cs="Arial"/>
          <w:color w:val="202124"/>
          <w:shd w:val="clear" w:color="auto" w:fill="FFFFFF"/>
        </w:rPr>
        <w:t xml:space="preserve">time the </w:t>
      </w:r>
      <w:r w:rsidRPr="001D5A16">
        <w:rPr>
          <w:rFonts w:ascii="Arial" w:hAnsi="Arial" w:cs="Arial"/>
          <w:color w:val="202124"/>
          <w:shd w:val="clear" w:color="auto" w:fill="FFFFFF"/>
        </w:rPr>
        <w:t>sample</w:t>
      </w:r>
      <w:r w:rsidR="001D5A16" w:rsidRPr="001D5A16">
        <w:rPr>
          <w:rFonts w:ascii="Arial" w:hAnsi="Arial" w:cs="Arial"/>
          <w:color w:val="202124"/>
          <w:shd w:val="clear" w:color="auto" w:fill="FFFFFF"/>
        </w:rPr>
        <w:t xml:space="preserve"> </w:t>
      </w:r>
      <w:r w:rsidR="00177B10">
        <w:rPr>
          <w:rFonts w:ascii="Arial" w:hAnsi="Arial" w:cs="Arial"/>
          <w:color w:val="202124"/>
          <w:shd w:val="clear" w:color="auto" w:fill="FFFFFF"/>
        </w:rPr>
        <w:t>is taken</w:t>
      </w:r>
      <w:r w:rsidRPr="001D5A16">
        <w:rPr>
          <w:rFonts w:ascii="Arial" w:hAnsi="Arial" w:cs="Arial"/>
          <w:color w:val="202124"/>
          <w:shd w:val="clear" w:color="auto" w:fill="FFFFFF"/>
        </w:rPr>
        <w:t xml:space="preserve"> from the patient to collection by transport services.</w:t>
      </w:r>
    </w:p>
    <w:p w14:paraId="23D1A378" w14:textId="642DDF80" w:rsidR="001D5A16" w:rsidRPr="001D5A16" w:rsidRDefault="001D5A16">
      <w:pPr>
        <w:rPr>
          <w:rFonts w:ascii="Arial" w:hAnsi="Arial" w:cs="Arial"/>
          <w:b/>
          <w:bCs/>
          <w:color w:val="202124"/>
          <w:shd w:val="clear" w:color="auto" w:fill="FFFFFF"/>
        </w:rPr>
      </w:pPr>
      <w:r w:rsidRPr="001D5A16">
        <w:rPr>
          <w:rFonts w:ascii="Arial" w:hAnsi="Arial" w:cs="Arial"/>
          <w:b/>
          <w:bCs/>
          <w:color w:val="202124"/>
          <w:shd w:val="clear" w:color="auto" w:fill="FFFFFF"/>
        </w:rPr>
        <w:t xml:space="preserve">1.2 Aim </w:t>
      </w:r>
    </w:p>
    <w:p w14:paraId="26AA18CE" w14:textId="4423064F" w:rsidR="007F3151" w:rsidRPr="001D5A16" w:rsidRDefault="007F3151">
      <w:pPr>
        <w:rPr>
          <w:rFonts w:ascii="Arial" w:hAnsi="Arial" w:cs="Arial"/>
          <w:color w:val="202124"/>
          <w:shd w:val="clear" w:color="auto" w:fill="FFFFFF"/>
        </w:rPr>
      </w:pPr>
      <w:r w:rsidRPr="001D5A16">
        <w:rPr>
          <w:rFonts w:ascii="Arial" w:hAnsi="Arial" w:cs="Arial"/>
          <w:color w:val="202124"/>
          <w:shd w:val="clear" w:color="auto" w:fill="FFFFFF"/>
        </w:rPr>
        <w:t xml:space="preserve">Currently any samples lost prior to being received at the </w:t>
      </w:r>
      <w:r w:rsidR="001D5A16">
        <w:rPr>
          <w:rFonts w:ascii="Arial" w:hAnsi="Arial" w:cs="Arial"/>
          <w:color w:val="202124"/>
          <w:shd w:val="clear" w:color="auto" w:fill="FFFFFF"/>
        </w:rPr>
        <w:t>R</w:t>
      </w:r>
      <w:r w:rsidRPr="001D5A16">
        <w:rPr>
          <w:rFonts w:ascii="Arial" w:hAnsi="Arial" w:cs="Arial"/>
          <w:color w:val="202124"/>
          <w:shd w:val="clear" w:color="auto" w:fill="FFFFFF"/>
        </w:rPr>
        <w:t xml:space="preserve">oyal Wolverhampton </w:t>
      </w:r>
      <w:r w:rsidR="001D5A16">
        <w:rPr>
          <w:rFonts w:ascii="Arial" w:hAnsi="Arial" w:cs="Arial"/>
          <w:color w:val="202124"/>
          <w:shd w:val="clear" w:color="auto" w:fill="FFFFFF"/>
        </w:rPr>
        <w:t>L</w:t>
      </w:r>
      <w:r w:rsidRPr="001D5A16">
        <w:rPr>
          <w:rFonts w:ascii="Arial" w:hAnsi="Arial" w:cs="Arial"/>
          <w:color w:val="202124"/>
          <w:shd w:val="clear" w:color="auto" w:fill="FFFFFF"/>
        </w:rPr>
        <w:t xml:space="preserve">aboratory </w:t>
      </w:r>
      <w:r w:rsidR="00B312B4">
        <w:rPr>
          <w:rFonts w:ascii="Arial" w:hAnsi="Arial" w:cs="Arial"/>
          <w:color w:val="202124"/>
          <w:shd w:val="clear" w:color="auto" w:fill="FFFFFF"/>
        </w:rPr>
        <w:t>are the responsibility of G</w:t>
      </w:r>
      <w:r w:rsidRPr="001D5A16">
        <w:rPr>
          <w:rFonts w:ascii="Arial" w:hAnsi="Arial" w:cs="Arial"/>
          <w:color w:val="202124"/>
          <w:shd w:val="clear" w:color="auto" w:fill="FFFFFF"/>
        </w:rPr>
        <w:t xml:space="preserve">eneral </w:t>
      </w:r>
      <w:r w:rsidR="00B312B4">
        <w:rPr>
          <w:rFonts w:ascii="Arial" w:hAnsi="Arial" w:cs="Arial"/>
          <w:color w:val="202124"/>
          <w:shd w:val="clear" w:color="auto" w:fill="FFFFFF"/>
        </w:rPr>
        <w:t>P</w:t>
      </w:r>
      <w:r w:rsidRPr="001D5A16">
        <w:rPr>
          <w:rFonts w:ascii="Arial" w:hAnsi="Arial" w:cs="Arial"/>
          <w:color w:val="202124"/>
          <w:shd w:val="clear" w:color="auto" w:fill="FFFFFF"/>
        </w:rPr>
        <w:t xml:space="preserve">ractices to investigate unless there is </w:t>
      </w:r>
      <w:r w:rsidR="001D5A16" w:rsidRPr="001D5A16">
        <w:rPr>
          <w:rFonts w:ascii="Arial" w:hAnsi="Arial" w:cs="Arial"/>
          <w:color w:val="202124"/>
          <w:shd w:val="clear" w:color="auto" w:fill="FFFFFF"/>
        </w:rPr>
        <w:t>clear</w:t>
      </w:r>
      <w:r w:rsidRPr="001D5A16">
        <w:rPr>
          <w:rFonts w:ascii="Arial" w:hAnsi="Arial" w:cs="Arial"/>
          <w:color w:val="202124"/>
          <w:shd w:val="clear" w:color="auto" w:fill="FFFFFF"/>
        </w:rPr>
        <w:t xml:space="preserve"> evidence the sample was collected by</w:t>
      </w:r>
      <w:r w:rsidR="00177B10">
        <w:rPr>
          <w:rFonts w:ascii="Arial" w:hAnsi="Arial" w:cs="Arial"/>
          <w:color w:val="202124"/>
          <w:shd w:val="clear" w:color="auto" w:fill="FFFFFF"/>
        </w:rPr>
        <w:t xml:space="preserve"> courier</w:t>
      </w:r>
      <w:r w:rsidRPr="001D5A16">
        <w:rPr>
          <w:rFonts w:ascii="Arial" w:hAnsi="Arial" w:cs="Arial"/>
          <w:color w:val="202124"/>
          <w:shd w:val="clear" w:color="auto" w:fill="FFFFFF"/>
        </w:rPr>
        <w:t xml:space="preserve"> services. </w:t>
      </w:r>
    </w:p>
    <w:p w14:paraId="525F9EF3" w14:textId="04B8155C" w:rsidR="00AF3B01" w:rsidRDefault="007F3151">
      <w:pPr>
        <w:rPr>
          <w:rFonts w:ascii="Arial" w:hAnsi="Arial" w:cs="Arial"/>
          <w:color w:val="202124"/>
          <w:shd w:val="clear" w:color="auto" w:fill="FFFFFF"/>
        </w:rPr>
      </w:pPr>
      <w:r w:rsidRPr="001D5A16">
        <w:rPr>
          <w:rFonts w:ascii="Arial" w:hAnsi="Arial" w:cs="Arial"/>
          <w:color w:val="202124"/>
          <w:shd w:val="clear" w:color="auto" w:fill="FFFFFF"/>
        </w:rPr>
        <w:t xml:space="preserve">This </w:t>
      </w:r>
      <w:r w:rsidR="005F7A5C">
        <w:rPr>
          <w:rFonts w:ascii="Arial" w:hAnsi="Arial" w:cs="Arial"/>
          <w:color w:val="202124"/>
          <w:shd w:val="clear" w:color="auto" w:fill="FFFFFF"/>
        </w:rPr>
        <w:t>document</w:t>
      </w:r>
      <w:r w:rsidRPr="001D5A16">
        <w:rPr>
          <w:rFonts w:ascii="Arial" w:hAnsi="Arial" w:cs="Arial"/>
          <w:color w:val="202124"/>
          <w:shd w:val="clear" w:color="auto" w:fill="FFFFFF"/>
        </w:rPr>
        <w:t xml:space="preserve"> aims to establish a full chain of custody in primary care</w:t>
      </w:r>
      <w:r w:rsidR="004A2570">
        <w:rPr>
          <w:rFonts w:ascii="Arial" w:hAnsi="Arial" w:cs="Arial"/>
          <w:color w:val="202124"/>
          <w:shd w:val="clear" w:color="auto" w:fill="FFFFFF"/>
        </w:rPr>
        <w:t>,</w:t>
      </w:r>
      <w:r w:rsidR="00AF3B01">
        <w:rPr>
          <w:rFonts w:ascii="Arial" w:hAnsi="Arial" w:cs="Arial"/>
          <w:color w:val="202124"/>
          <w:shd w:val="clear" w:color="auto" w:fill="FFFFFF"/>
        </w:rPr>
        <w:t xml:space="preserve"> </w:t>
      </w:r>
      <w:r w:rsidR="004A2570">
        <w:rPr>
          <w:rFonts w:ascii="Arial" w:hAnsi="Arial" w:cs="Arial"/>
          <w:color w:val="202124"/>
          <w:shd w:val="clear" w:color="auto" w:fill="FFFFFF"/>
        </w:rPr>
        <w:t>t</w:t>
      </w:r>
      <w:r w:rsidR="00AF3B01">
        <w:rPr>
          <w:rFonts w:ascii="Arial" w:hAnsi="Arial" w:cs="Arial"/>
          <w:color w:val="202124"/>
          <w:shd w:val="clear" w:color="auto" w:fill="FFFFFF"/>
        </w:rPr>
        <w:t>his will:</w:t>
      </w:r>
    </w:p>
    <w:p w14:paraId="72B7F832" w14:textId="2F9431F8" w:rsidR="00AF3B01" w:rsidRDefault="00AF3B01" w:rsidP="00AF3B01">
      <w:pPr>
        <w:pStyle w:val="ListParagraph"/>
        <w:numPr>
          <w:ilvl w:val="0"/>
          <w:numId w:val="1"/>
        </w:numPr>
        <w:rPr>
          <w:rFonts w:ascii="Arial" w:hAnsi="Arial" w:cs="Arial"/>
          <w:color w:val="202124"/>
          <w:shd w:val="clear" w:color="auto" w:fill="FFFFFF"/>
        </w:rPr>
      </w:pPr>
      <w:r>
        <w:rPr>
          <w:rFonts w:ascii="Arial" w:hAnsi="Arial" w:cs="Arial"/>
          <w:color w:val="202124"/>
          <w:shd w:val="clear" w:color="auto" w:fill="FFFFFF"/>
        </w:rPr>
        <w:t>M</w:t>
      </w:r>
      <w:r w:rsidR="001D5A16" w:rsidRPr="00AF3B01">
        <w:rPr>
          <w:rFonts w:ascii="Arial" w:hAnsi="Arial" w:cs="Arial"/>
          <w:color w:val="202124"/>
          <w:shd w:val="clear" w:color="auto" w:fill="FFFFFF"/>
        </w:rPr>
        <w:t xml:space="preserve">ake </w:t>
      </w:r>
      <w:r w:rsidR="00B312B4" w:rsidRPr="00AF3B01">
        <w:rPr>
          <w:rFonts w:ascii="Arial" w:hAnsi="Arial" w:cs="Arial"/>
          <w:color w:val="202124"/>
          <w:shd w:val="clear" w:color="auto" w:fill="FFFFFF"/>
        </w:rPr>
        <w:t>pathways in primary care</w:t>
      </w:r>
      <w:r w:rsidR="001D5A16" w:rsidRPr="00AF3B01">
        <w:rPr>
          <w:rFonts w:ascii="Arial" w:hAnsi="Arial" w:cs="Arial"/>
          <w:color w:val="202124"/>
          <w:shd w:val="clear" w:color="auto" w:fill="FFFFFF"/>
        </w:rPr>
        <w:t xml:space="preserve"> more robust and less prone to sample loss</w:t>
      </w:r>
    </w:p>
    <w:p w14:paraId="420E3598" w14:textId="17155956" w:rsidR="00AF3B01" w:rsidRDefault="00AF3B01" w:rsidP="00AF3B01">
      <w:pPr>
        <w:pStyle w:val="ListParagraph"/>
        <w:numPr>
          <w:ilvl w:val="0"/>
          <w:numId w:val="1"/>
        </w:numPr>
        <w:rPr>
          <w:rFonts w:ascii="Arial" w:hAnsi="Arial" w:cs="Arial"/>
          <w:color w:val="202124"/>
          <w:shd w:val="clear" w:color="auto" w:fill="FFFFFF"/>
        </w:rPr>
      </w:pPr>
      <w:r>
        <w:rPr>
          <w:rFonts w:ascii="Arial" w:hAnsi="Arial" w:cs="Arial"/>
          <w:color w:val="202124"/>
          <w:shd w:val="clear" w:color="auto" w:fill="FFFFFF"/>
        </w:rPr>
        <w:t>E</w:t>
      </w:r>
      <w:r w:rsidRPr="001D5A16">
        <w:rPr>
          <w:rFonts w:ascii="Arial" w:hAnsi="Arial" w:cs="Arial"/>
          <w:color w:val="202124"/>
          <w:shd w:val="clear" w:color="auto" w:fill="FFFFFF"/>
        </w:rPr>
        <w:t>nabl</w:t>
      </w:r>
      <w:r>
        <w:rPr>
          <w:rFonts w:ascii="Arial" w:hAnsi="Arial" w:cs="Arial"/>
          <w:color w:val="202124"/>
          <w:shd w:val="clear" w:color="auto" w:fill="FFFFFF"/>
        </w:rPr>
        <w:t xml:space="preserve">e </w:t>
      </w:r>
      <w:r w:rsidRPr="001D5A16">
        <w:rPr>
          <w:rFonts w:ascii="Arial" w:hAnsi="Arial" w:cs="Arial"/>
          <w:color w:val="202124"/>
          <w:shd w:val="clear" w:color="auto" w:fill="FFFFFF"/>
        </w:rPr>
        <w:t>identification of samples lost in transit</w:t>
      </w:r>
      <w:r w:rsidR="005F7A5C">
        <w:rPr>
          <w:rFonts w:ascii="Arial" w:hAnsi="Arial" w:cs="Arial"/>
          <w:color w:val="202124"/>
          <w:shd w:val="clear" w:color="auto" w:fill="FFFFFF"/>
        </w:rPr>
        <w:t xml:space="preserve"> vs. lost in primary care</w:t>
      </w:r>
    </w:p>
    <w:p w14:paraId="0579638C" w14:textId="09FC0A6F" w:rsidR="00D221AE" w:rsidRPr="00D221AE" w:rsidRDefault="00AF3B01" w:rsidP="00D221AE">
      <w:pPr>
        <w:pStyle w:val="ListParagraph"/>
        <w:numPr>
          <w:ilvl w:val="0"/>
          <w:numId w:val="1"/>
        </w:numPr>
        <w:rPr>
          <w:rFonts w:ascii="Arial" w:hAnsi="Arial" w:cs="Arial"/>
          <w:color w:val="202124"/>
          <w:shd w:val="clear" w:color="auto" w:fill="FFFFFF"/>
        </w:rPr>
      </w:pPr>
      <w:r w:rsidRPr="00D221AE">
        <w:rPr>
          <w:rFonts w:ascii="Arial" w:hAnsi="Arial" w:cs="Arial"/>
          <w:color w:val="202124"/>
          <w:shd w:val="clear" w:color="auto" w:fill="FFFFFF"/>
        </w:rPr>
        <w:t>R</w:t>
      </w:r>
      <w:r w:rsidR="007F3151" w:rsidRPr="00D221AE">
        <w:rPr>
          <w:rFonts w:ascii="Arial" w:hAnsi="Arial" w:cs="Arial"/>
          <w:color w:val="202124"/>
          <w:shd w:val="clear" w:color="auto" w:fill="FFFFFF"/>
        </w:rPr>
        <w:t>educe the workload in</w:t>
      </w:r>
      <w:r w:rsidR="00BD1B49">
        <w:rPr>
          <w:rFonts w:ascii="Arial" w:hAnsi="Arial" w:cs="Arial"/>
          <w:color w:val="202124"/>
          <w:shd w:val="clear" w:color="auto" w:fill="FFFFFF"/>
        </w:rPr>
        <w:t xml:space="preserve"> general practice</w:t>
      </w:r>
      <w:r w:rsidR="00D221AE" w:rsidRPr="00D221AE">
        <w:rPr>
          <w:rFonts w:ascii="Arial" w:hAnsi="Arial" w:cs="Arial"/>
          <w:color w:val="202124"/>
          <w:shd w:val="clear" w:color="auto" w:fill="FFFFFF"/>
        </w:rPr>
        <w:t xml:space="preserve"> as</w:t>
      </w:r>
      <w:r w:rsidR="007F3151" w:rsidRPr="00D221AE">
        <w:rPr>
          <w:rFonts w:ascii="Arial" w:hAnsi="Arial" w:cs="Arial"/>
          <w:color w:val="202124"/>
          <w:shd w:val="clear" w:color="auto" w:fill="FFFFFF"/>
        </w:rPr>
        <w:t xml:space="preserve">, </w:t>
      </w:r>
      <w:r w:rsidR="001C70CD">
        <w:rPr>
          <w:rFonts w:ascii="Arial" w:hAnsi="Arial" w:cs="Arial"/>
          <w:color w:val="202124"/>
          <w:shd w:val="clear" w:color="auto" w:fill="FFFFFF"/>
        </w:rPr>
        <w:t>if</w:t>
      </w:r>
      <w:r w:rsidR="00D221AE" w:rsidRPr="00D221AE">
        <w:rPr>
          <w:rFonts w:ascii="Arial" w:hAnsi="Arial" w:cs="Arial"/>
          <w:color w:val="202124"/>
          <w:shd w:val="clear" w:color="auto" w:fill="FFFFFF"/>
        </w:rPr>
        <w:t xml:space="preserve"> </w:t>
      </w:r>
      <w:r w:rsidR="001C70CD">
        <w:rPr>
          <w:rFonts w:ascii="Arial" w:hAnsi="Arial" w:cs="Arial"/>
          <w:color w:val="202124"/>
          <w:shd w:val="clear" w:color="auto" w:fill="FFFFFF"/>
        </w:rPr>
        <w:t>collection of samples by courier can be evidenced</w:t>
      </w:r>
      <w:r w:rsidR="007F3151" w:rsidRPr="00D221AE">
        <w:rPr>
          <w:rFonts w:ascii="Arial" w:hAnsi="Arial" w:cs="Arial"/>
          <w:color w:val="202124"/>
          <w:shd w:val="clear" w:color="auto" w:fill="FFFFFF"/>
        </w:rPr>
        <w:t xml:space="preserve">, </w:t>
      </w:r>
      <w:r w:rsidR="00D221AE" w:rsidRPr="00D221AE">
        <w:rPr>
          <w:rFonts w:ascii="Arial" w:hAnsi="Arial" w:cs="Arial"/>
          <w:color w:val="202124"/>
          <w:shd w:val="clear" w:color="auto" w:fill="FFFFFF"/>
        </w:rPr>
        <w:t xml:space="preserve">GPs </w:t>
      </w:r>
      <w:r w:rsidR="007F3151" w:rsidRPr="00D221AE">
        <w:rPr>
          <w:rFonts w:ascii="Arial" w:hAnsi="Arial" w:cs="Arial"/>
          <w:color w:val="202124"/>
          <w:shd w:val="clear" w:color="auto" w:fill="FFFFFF"/>
        </w:rPr>
        <w:t xml:space="preserve">will </w:t>
      </w:r>
      <w:r w:rsidRPr="00D221AE">
        <w:rPr>
          <w:rFonts w:ascii="Arial" w:hAnsi="Arial" w:cs="Arial"/>
          <w:color w:val="202124"/>
          <w:shd w:val="clear" w:color="auto" w:fill="FFFFFF"/>
        </w:rPr>
        <w:t>not</w:t>
      </w:r>
      <w:r w:rsidR="007F3151" w:rsidRPr="00D221AE">
        <w:rPr>
          <w:rFonts w:ascii="Arial" w:hAnsi="Arial" w:cs="Arial"/>
          <w:color w:val="202124"/>
          <w:shd w:val="clear" w:color="auto" w:fill="FFFFFF"/>
        </w:rPr>
        <w:t xml:space="preserve"> be </w:t>
      </w:r>
      <w:r w:rsidR="00D221AE" w:rsidRPr="00D221AE">
        <w:rPr>
          <w:rFonts w:ascii="Arial" w:hAnsi="Arial" w:cs="Arial"/>
          <w:color w:val="202124"/>
          <w:shd w:val="clear" w:color="auto" w:fill="FFFFFF"/>
        </w:rPr>
        <w:t>responsible</w:t>
      </w:r>
      <w:r w:rsidR="007F3151" w:rsidRPr="00D221AE">
        <w:rPr>
          <w:rFonts w:ascii="Arial" w:hAnsi="Arial" w:cs="Arial"/>
          <w:color w:val="202124"/>
          <w:shd w:val="clear" w:color="auto" w:fill="FFFFFF"/>
        </w:rPr>
        <w:t xml:space="preserve"> to lead on the investigation</w:t>
      </w:r>
      <w:r w:rsidR="00B312B4" w:rsidRPr="00D221AE">
        <w:rPr>
          <w:rFonts w:ascii="Arial" w:hAnsi="Arial" w:cs="Arial"/>
          <w:color w:val="202124"/>
          <w:shd w:val="clear" w:color="auto" w:fill="FFFFFF"/>
        </w:rPr>
        <w:t xml:space="preserve"> for lost samples.</w:t>
      </w:r>
    </w:p>
    <w:p w14:paraId="12EA807D" w14:textId="38E2F7D1" w:rsidR="00103D3C" w:rsidRPr="00177B10" w:rsidRDefault="00103D3C">
      <w:pPr>
        <w:rPr>
          <w:rFonts w:ascii="Arial" w:hAnsi="Arial" w:cs="Arial"/>
          <w:b/>
          <w:bCs/>
          <w:color w:val="202124"/>
          <w:shd w:val="clear" w:color="auto" w:fill="FFFFFF"/>
        </w:rPr>
      </w:pPr>
      <w:r w:rsidRPr="00177B10">
        <w:rPr>
          <w:rFonts w:ascii="Arial" w:hAnsi="Arial" w:cs="Arial"/>
          <w:b/>
          <w:bCs/>
          <w:color w:val="202124"/>
          <w:shd w:val="clear" w:color="auto" w:fill="FFFFFF"/>
        </w:rPr>
        <w:t>1.3 Limitation</w:t>
      </w:r>
      <w:r w:rsidR="005F7A5C">
        <w:rPr>
          <w:rFonts w:ascii="Arial" w:hAnsi="Arial" w:cs="Arial"/>
          <w:b/>
          <w:bCs/>
          <w:color w:val="202124"/>
          <w:shd w:val="clear" w:color="auto" w:fill="FFFFFF"/>
        </w:rPr>
        <w:t>s</w:t>
      </w:r>
      <w:r w:rsidRPr="00177B10">
        <w:rPr>
          <w:rFonts w:ascii="Arial" w:hAnsi="Arial" w:cs="Arial"/>
          <w:b/>
          <w:bCs/>
          <w:color w:val="202124"/>
          <w:shd w:val="clear" w:color="auto" w:fill="FFFFFF"/>
        </w:rPr>
        <w:t>:</w:t>
      </w:r>
    </w:p>
    <w:p w14:paraId="287F3481" w14:textId="55B98EF1" w:rsidR="00F2666D" w:rsidRDefault="00F2666D">
      <w:pPr>
        <w:rPr>
          <w:rFonts w:ascii="Arial" w:hAnsi="Arial" w:cs="Arial"/>
          <w:color w:val="000000"/>
        </w:rPr>
      </w:pPr>
      <w:r>
        <w:rPr>
          <w:rFonts w:ascii="Arial" w:hAnsi="Arial" w:cs="Arial"/>
          <w:color w:val="202124"/>
          <w:shd w:val="clear" w:color="auto" w:fill="FFFFFF"/>
        </w:rPr>
        <w:t xml:space="preserve">This guide should be used as part of a robust screening pathway. </w:t>
      </w:r>
      <w:r w:rsidR="00103D3C" w:rsidRPr="001C70CD">
        <w:rPr>
          <w:rFonts w:ascii="Arial" w:hAnsi="Arial" w:cs="Arial"/>
          <w:color w:val="202124"/>
          <w:shd w:val="clear" w:color="auto" w:fill="FFFFFF"/>
        </w:rPr>
        <w:t xml:space="preserve">Sample takers are required to understand their roles and responsibilities </w:t>
      </w:r>
      <w:r w:rsidR="001C70CD" w:rsidRPr="001C70CD">
        <w:rPr>
          <w:rFonts w:ascii="Arial" w:hAnsi="Arial" w:cs="Arial"/>
          <w:color w:val="000000"/>
        </w:rPr>
        <w:t xml:space="preserve">as </w:t>
      </w:r>
      <w:r>
        <w:rPr>
          <w:rFonts w:ascii="Arial" w:hAnsi="Arial" w:cs="Arial"/>
          <w:color w:val="000000"/>
        </w:rPr>
        <w:t>outlined in the</w:t>
      </w:r>
      <w:r w:rsidR="001C70CD" w:rsidRPr="001C70CD">
        <w:rPr>
          <w:rFonts w:ascii="Arial" w:hAnsi="Arial" w:cs="Arial"/>
          <w:color w:val="000000"/>
        </w:rPr>
        <w:t xml:space="preserve"> national sample taker guidance</w:t>
      </w:r>
      <w:r>
        <w:rPr>
          <w:rFonts w:ascii="Arial" w:hAnsi="Arial" w:cs="Arial"/>
          <w:color w:val="000000"/>
        </w:rPr>
        <w:t xml:space="preserve">. </w:t>
      </w:r>
      <w:hyperlink r:id="rId11" w:anchor="sample-taking" w:history="1">
        <w:r w:rsidRPr="00D055C2">
          <w:rPr>
            <w:rStyle w:val="Hyperlink"/>
            <w:rFonts w:ascii="Arial" w:hAnsi="Arial" w:cs="Arial"/>
          </w:rPr>
          <w:t>https://www.gov.uk/government/publications/cervical-screening-pathway-requirements-specification/cervical-screening-pathway-requirements-specification#sample-taking</w:t>
        </w:r>
      </w:hyperlink>
    </w:p>
    <w:p w14:paraId="4AADA73D" w14:textId="77777777" w:rsidR="00F2666D" w:rsidRPr="00F2666D" w:rsidRDefault="00F2666D">
      <w:pPr>
        <w:rPr>
          <w:rFonts w:ascii="Arial" w:hAnsi="Arial" w:cs="Arial"/>
          <w:color w:val="000000"/>
        </w:rPr>
      </w:pPr>
    </w:p>
    <w:p w14:paraId="4DB8AAC7" w14:textId="421A5CD8" w:rsidR="001D5A16" w:rsidRPr="001D5A16" w:rsidRDefault="001D5A16">
      <w:pPr>
        <w:rPr>
          <w:rFonts w:ascii="Arial" w:hAnsi="Arial" w:cs="Arial"/>
          <w:b/>
          <w:bCs/>
          <w:color w:val="202124"/>
          <w:shd w:val="clear" w:color="auto" w:fill="FFFFFF"/>
        </w:rPr>
      </w:pPr>
      <w:r w:rsidRPr="001D5A16">
        <w:rPr>
          <w:rFonts w:ascii="Arial" w:hAnsi="Arial" w:cs="Arial"/>
          <w:b/>
          <w:bCs/>
          <w:color w:val="202124"/>
          <w:shd w:val="clear" w:color="auto" w:fill="FFFFFF"/>
        </w:rPr>
        <w:t xml:space="preserve">2.1 Creating a </w:t>
      </w:r>
      <w:r w:rsidR="00177B10">
        <w:rPr>
          <w:rFonts w:ascii="Arial" w:hAnsi="Arial" w:cs="Arial"/>
          <w:b/>
          <w:bCs/>
          <w:color w:val="202124"/>
          <w:shd w:val="clear" w:color="auto" w:fill="FFFFFF"/>
        </w:rPr>
        <w:t xml:space="preserve">complete </w:t>
      </w:r>
      <w:r w:rsidRPr="001D5A16">
        <w:rPr>
          <w:rFonts w:ascii="Arial" w:hAnsi="Arial" w:cs="Arial"/>
          <w:b/>
          <w:bCs/>
          <w:color w:val="202124"/>
          <w:shd w:val="clear" w:color="auto" w:fill="FFFFFF"/>
        </w:rPr>
        <w:t>chain of custody in Primary Care</w:t>
      </w:r>
    </w:p>
    <w:p w14:paraId="7D0FD70B" w14:textId="7CC50171" w:rsidR="00E9260D" w:rsidRDefault="007F3151">
      <w:pPr>
        <w:rPr>
          <w:rFonts w:ascii="Arial" w:hAnsi="Arial" w:cs="Arial"/>
          <w:color w:val="202124"/>
          <w:shd w:val="clear" w:color="auto" w:fill="FFFFFF"/>
        </w:rPr>
      </w:pPr>
      <w:r w:rsidRPr="001D5A16">
        <w:rPr>
          <w:rFonts w:ascii="Arial" w:hAnsi="Arial" w:cs="Arial"/>
          <w:color w:val="202124"/>
          <w:shd w:val="clear" w:color="auto" w:fill="FFFFFF"/>
        </w:rPr>
        <w:t xml:space="preserve">For the cervical screening </w:t>
      </w:r>
      <w:r w:rsidR="00AF3B01" w:rsidRPr="001D5A16">
        <w:rPr>
          <w:rFonts w:ascii="Arial" w:hAnsi="Arial" w:cs="Arial"/>
          <w:color w:val="202124"/>
          <w:shd w:val="clear" w:color="auto" w:fill="FFFFFF"/>
        </w:rPr>
        <w:t>programme,</w:t>
      </w:r>
      <w:r w:rsidRPr="001D5A16">
        <w:rPr>
          <w:rFonts w:ascii="Arial" w:hAnsi="Arial" w:cs="Arial"/>
          <w:color w:val="202124"/>
          <w:shd w:val="clear" w:color="auto" w:fill="FFFFFF"/>
        </w:rPr>
        <w:t xml:space="preserve"> the chain of custody in primary care refers to </w:t>
      </w:r>
      <w:r w:rsidR="001D5A16" w:rsidRPr="001D5A16">
        <w:rPr>
          <w:rFonts w:ascii="Arial" w:hAnsi="Arial" w:cs="Arial"/>
          <w:color w:val="202124"/>
          <w:shd w:val="clear" w:color="auto" w:fill="FFFFFF"/>
        </w:rPr>
        <w:t xml:space="preserve">the </w:t>
      </w:r>
      <w:r w:rsidR="00124730">
        <w:rPr>
          <w:rFonts w:ascii="Arial" w:hAnsi="Arial" w:cs="Arial"/>
          <w:color w:val="202124"/>
          <w:shd w:val="clear" w:color="auto" w:fill="FFFFFF"/>
        </w:rPr>
        <w:t>c</w:t>
      </w:r>
      <w:r w:rsidRPr="001D5A16">
        <w:rPr>
          <w:rFonts w:ascii="Arial" w:hAnsi="Arial" w:cs="Arial"/>
          <w:color w:val="202124"/>
          <w:shd w:val="clear" w:color="auto" w:fill="FFFFFF"/>
        </w:rPr>
        <w:t>ollection, packaging,</w:t>
      </w:r>
      <w:r w:rsidR="001D5A16" w:rsidRPr="001D5A16">
        <w:rPr>
          <w:rFonts w:ascii="Arial" w:hAnsi="Arial" w:cs="Arial"/>
          <w:color w:val="202124"/>
          <w:shd w:val="clear" w:color="auto" w:fill="FFFFFF"/>
        </w:rPr>
        <w:t xml:space="preserve"> </w:t>
      </w:r>
      <w:r w:rsidRPr="001D5A16">
        <w:rPr>
          <w:rFonts w:ascii="Arial" w:hAnsi="Arial" w:cs="Arial"/>
          <w:color w:val="202124"/>
          <w:shd w:val="clear" w:color="auto" w:fill="FFFFFF"/>
        </w:rPr>
        <w:t>storage</w:t>
      </w:r>
      <w:r w:rsidR="00A72365">
        <w:rPr>
          <w:rFonts w:ascii="Arial" w:hAnsi="Arial" w:cs="Arial"/>
          <w:color w:val="202124"/>
          <w:shd w:val="clear" w:color="auto" w:fill="FFFFFF"/>
        </w:rPr>
        <w:t>,</w:t>
      </w:r>
      <w:r w:rsidRPr="001D5A16">
        <w:rPr>
          <w:rFonts w:ascii="Arial" w:hAnsi="Arial" w:cs="Arial"/>
          <w:color w:val="202124"/>
          <w:shd w:val="clear" w:color="auto" w:fill="FFFFFF"/>
        </w:rPr>
        <w:t xml:space="preserve"> and creation of </w:t>
      </w:r>
      <w:r w:rsidR="00C30D1F">
        <w:rPr>
          <w:rFonts w:ascii="Arial" w:hAnsi="Arial" w:cs="Arial"/>
          <w:color w:val="202124"/>
          <w:shd w:val="clear" w:color="auto" w:fill="FFFFFF"/>
        </w:rPr>
        <w:t>an</w:t>
      </w:r>
      <w:r w:rsidR="00C30D1F" w:rsidRPr="001D5A16">
        <w:rPr>
          <w:rFonts w:ascii="Arial" w:hAnsi="Arial" w:cs="Arial"/>
          <w:color w:val="202124"/>
          <w:shd w:val="clear" w:color="auto" w:fill="FFFFFF"/>
        </w:rPr>
        <w:t xml:space="preserve"> </w:t>
      </w:r>
      <w:r w:rsidRPr="001D5A16">
        <w:rPr>
          <w:rFonts w:ascii="Arial" w:hAnsi="Arial" w:cs="Arial"/>
          <w:color w:val="202124"/>
          <w:shd w:val="clear" w:color="auto" w:fill="FFFFFF"/>
        </w:rPr>
        <w:t>inventory list</w:t>
      </w:r>
      <w:r>
        <w:rPr>
          <w:rFonts w:ascii="Arial" w:hAnsi="Arial" w:cs="Arial"/>
          <w:color w:val="202124"/>
          <w:shd w:val="clear" w:color="auto" w:fill="FFFFFF"/>
        </w:rPr>
        <w:t> </w:t>
      </w:r>
      <w:r w:rsidR="001D5A16">
        <w:rPr>
          <w:rFonts w:ascii="Arial" w:hAnsi="Arial" w:cs="Arial"/>
          <w:color w:val="202124"/>
          <w:shd w:val="clear" w:color="auto" w:fill="FFFFFF"/>
        </w:rPr>
        <w:t>of cervical samples prior to collection laboratory transport.</w:t>
      </w:r>
      <w:r w:rsidR="00E9260D">
        <w:rPr>
          <w:rFonts w:ascii="Arial" w:hAnsi="Arial" w:cs="Arial"/>
          <w:color w:val="202124"/>
          <w:shd w:val="clear" w:color="auto" w:fill="FFFFFF"/>
        </w:rPr>
        <w:t xml:space="preserve"> </w:t>
      </w:r>
    </w:p>
    <w:p w14:paraId="5F5AFC38" w14:textId="77777777" w:rsidR="009B02F8" w:rsidRPr="009B02F8" w:rsidRDefault="009B02F8" w:rsidP="009B02F8">
      <w:pPr>
        <w:rPr>
          <w:rFonts w:ascii="Arial" w:hAnsi="Arial" w:cs="Arial"/>
          <w:color w:val="202124"/>
          <w:shd w:val="clear" w:color="auto" w:fill="FFFFFF"/>
        </w:rPr>
      </w:pPr>
      <w:r w:rsidRPr="009B02F8">
        <w:rPr>
          <w:rFonts w:ascii="Arial" w:hAnsi="Arial" w:cs="Arial"/>
          <w:color w:val="202124"/>
          <w:shd w:val="clear" w:color="auto" w:fill="FFFFFF"/>
        </w:rPr>
        <w:t>Documentation should occur at the following steps in the screening pathway to create a complete chain of custody:</w:t>
      </w:r>
    </w:p>
    <w:p w14:paraId="2D332980" w14:textId="77777777" w:rsidR="009F44D5" w:rsidRDefault="009F44D5" w:rsidP="009F44D5">
      <w:pPr>
        <w:pStyle w:val="ListParagraph"/>
        <w:numPr>
          <w:ilvl w:val="0"/>
          <w:numId w:val="4"/>
        </w:numPr>
        <w:rPr>
          <w:rFonts w:ascii="Arial" w:hAnsi="Arial" w:cs="Arial"/>
          <w:color w:val="202124"/>
          <w:shd w:val="clear" w:color="auto" w:fill="FFFFFF"/>
        </w:rPr>
      </w:pPr>
      <w:r>
        <w:rPr>
          <w:rFonts w:ascii="Arial" w:hAnsi="Arial" w:cs="Arial"/>
          <w:color w:val="202124"/>
          <w:shd w:val="clear" w:color="auto" w:fill="FFFFFF"/>
        </w:rPr>
        <w:t>Confirmation that the patient attended, and sample was successfully taken, on practice systems</w:t>
      </w:r>
    </w:p>
    <w:p w14:paraId="1ECBCE8C" w14:textId="25FC472E" w:rsidR="009F44D5" w:rsidRPr="009F44D5" w:rsidRDefault="009F44D5" w:rsidP="009F44D5">
      <w:pPr>
        <w:pStyle w:val="ListParagraph"/>
        <w:numPr>
          <w:ilvl w:val="0"/>
          <w:numId w:val="4"/>
        </w:numPr>
        <w:rPr>
          <w:rFonts w:ascii="Arial" w:hAnsi="Arial" w:cs="Arial"/>
          <w:color w:val="202124"/>
          <w:shd w:val="clear" w:color="auto" w:fill="FFFFFF"/>
        </w:rPr>
      </w:pPr>
      <w:r>
        <w:rPr>
          <w:rFonts w:ascii="Arial" w:hAnsi="Arial" w:cs="Arial"/>
          <w:color w:val="202124"/>
          <w:shd w:val="clear" w:color="auto" w:fill="FFFFFF"/>
        </w:rPr>
        <w:t>Upon</w:t>
      </w:r>
      <w:r w:rsidR="002E6C22">
        <w:rPr>
          <w:rFonts w:ascii="Arial" w:hAnsi="Arial" w:cs="Arial"/>
          <w:color w:val="202124"/>
          <w:shd w:val="clear" w:color="auto" w:fill="FFFFFF"/>
        </w:rPr>
        <w:t xml:space="preserve"> immediate</w:t>
      </w:r>
      <w:r>
        <w:rPr>
          <w:rFonts w:ascii="Arial" w:hAnsi="Arial" w:cs="Arial"/>
          <w:color w:val="202124"/>
          <w:shd w:val="clear" w:color="auto" w:fill="FFFFFF"/>
        </w:rPr>
        <w:t xml:space="preserve"> packaging of</w:t>
      </w:r>
      <w:r w:rsidR="002E6C22">
        <w:rPr>
          <w:rFonts w:ascii="Arial" w:hAnsi="Arial" w:cs="Arial"/>
          <w:color w:val="202124"/>
          <w:shd w:val="clear" w:color="auto" w:fill="FFFFFF"/>
        </w:rPr>
        <w:t xml:space="preserve"> the</w:t>
      </w:r>
      <w:r>
        <w:rPr>
          <w:rFonts w:ascii="Arial" w:hAnsi="Arial" w:cs="Arial"/>
          <w:color w:val="202124"/>
          <w:shd w:val="clear" w:color="auto" w:fill="FFFFFF"/>
        </w:rPr>
        <w:t xml:space="preserve"> </w:t>
      </w:r>
      <w:r w:rsidR="002E6C22">
        <w:rPr>
          <w:rFonts w:ascii="Arial" w:hAnsi="Arial" w:cs="Arial"/>
          <w:color w:val="202124"/>
          <w:shd w:val="clear" w:color="auto" w:fill="FFFFFF"/>
        </w:rPr>
        <w:t>cervical sample</w:t>
      </w:r>
      <w:r w:rsidR="00F2666D">
        <w:rPr>
          <w:rFonts w:ascii="Arial" w:hAnsi="Arial" w:cs="Arial"/>
          <w:color w:val="202124"/>
          <w:shd w:val="clear" w:color="auto" w:fill="FFFFFF"/>
        </w:rPr>
        <w:t xml:space="preserve"> in clinic</w:t>
      </w:r>
      <w:r>
        <w:rPr>
          <w:rFonts w:ascii="Arial" w:hAnsi="Arial" w:cs="Arial"/>
          <w:color w:val="202124"/>
          <w:shd w:val="clear" w:color="auto" w:fill="FFFFFF"/>
        </w:rPr>
        <w:t xml:space="preserve">, </w:t>
      </w:r>
      <w:r w:rsidR="002D4B5D">
        <w:rPr>
          <w:rFonts w:ascii="Arial" w:hAnsi="Arial" w:cs="Arial"/>
          <w:color w:val="202124"/>
          <w:shd w:val="clear" w:color="auto" w:fill="FFFFFF"/>
        </w:rPr>
        <w:t xml:space="preserve">the </w:t>
      </w:r>
      <w:r>
        <w:rPr>
          <w:rFonts w:ascii="Arial" w:hAnsi="Arial" w:cs="Arial"/>
          <w:color w:val="202124"/>
          <w:shd w:val="clear" w:color="auto" w:fill="FFFFFF"/>
        </w:rPr>
        <w:t xml:space="preserve">sample is taken directly to the larger purple bag. </w:t>
      </w:r>
      <w:r w:rsidR="00C30D1F">
        <w:rPr>
          <w:rFonts w:ascii="Arial" w:hAnsi="Arial" w:cs="Arial"/>
          <w:color w:val="202124"/>
          <w:shd w:val="clear" w:color="auto" w:fill="FFFFFF"/>
        </w:rPr>
        <w:t xml:space="preserve">A </w:t>
      </w:r>
      <w:r>
        <w:rPr>
          <w:rFonts w:ascii="Arial" w:hAnsi="Arial" w:cs="Arial"/>
          <w:color w:val="202124"/>
          <w:shd w:val="clear" w:color="auto" w:fill="FFFFFF"/>
        </w:rPr>
        <w:t>sample log should be completed (appendix 1)</w:t>
      </w:r>
      <w:r w:rsidR="00177B10">
        <w:rPr>
          <w:rFonts w:ascii="Arial" w:hAnsi="Arial" w:cs="Arial"/>
          <w:color w:val="202124"/>
          <w:shd w:val="clear" w:color="auto" w:fill="FFFFFF"/>
        </w:rPr>
        <w:t xml:space="preserve"> </w:t>
      </w:r>
    </w:p>
    <w:p w14:paraId="4774ECCC" w14:textId="69DE4B21" w:rsidR="00A02B34" w:rsidRDefault="00F2666D" w:rsidP="005F7A5C">
      <w:pPr>
        <w:pStyle w:val="ListParagraph"/>
        <w:numPr>
          <w:ilvl w:val="0"/>
          <w:numId w:val="4"/>
        </w:numPr>
        <w:rPr>
          <w:rFonts w:ascii="Arial" w:hAnsi="Arial" w:cs="Arial"/>
          <w:color w:val="202124"/>
          <w:shd w:val="clear" w:color="auto" w:fill="FFFFFF"/>
        </w:rPr>
      </w:pPr>
      <w:r>
        <w:rPr>
          <w:rFonts w:ascii="Arial" w:hAnsi="Arial" w:cs="Arial"/>
          <w:color w:val="202124"/>
          <w:shd w:val="clear" w:color="auto" w:fill="FFFFFF"/>
        </w:rPr>
        <w:t xml:space="preserve">Prior to the </w:t>
      </w:r>
      <w:r w:rsidR="00EF5592">
        <w:rPr>
          <w:rFonts w:ascii="Arial" w:hAnsi="Arial" w:cs="Arial"/>
          <w:color w:val="202124"/>
          <w:shd w:val="clear" w:color="auto" w:fill="FFFFFF"/>
        </w:rPr>
        <w:t xml:space="preserve">courier arriving, the </w:t>
      </w:r>
      <w:r>
        <w:rPr>
          <w:rFonts w:ascii="Arial" w:hAnsi="Arial" w:cs="Arial"/>
          <w:color w:val="202124"/>
          <w:shd w:val="clear" w:color="auto" w:fill="FFFFFF"/>
        </w:rPr>
        <w:t xml:space="preserve">purple bag </w:t>
      </w:r>
      <w:r w:rsidR="00EF5592">
        <w:rPr>
          <w:rFonts w:ascii="Arial" w:hAnsi="Arial" w:cs="Arial"/>
          <w:color w:val="202124"/>
          <w:shd w:val="clear" w:color="auto" w:fill="FFFFFF"/>
        </w:rPr>
        <w:t xml:space="preserve">should be </w:t>
      </w:r>
      <w:r w:rsidR="00A02B34">
        <w:rPr>
          <w:rFonts w:ascii="Arial" w:hAnsi="Arial" w:cs="Arial"/>
          <w:color w:val="202124"/>
          <w:shd w:val="clear" w:color="auto" w:fill="FFFFFF"/>
        </w:rPr>
        <w:t>sealed</w:t>
      </w:r>
      <w:r w:rsidR="00EF5592">
        <w:rPr>
          <w:rFonts w:ascii="Arial" w:hAnsi="Arial" w:cs="Arial"/>
          <w:color w:val="202124"/>
          <w:shd w:val="clear" w:color="auto" w:fill="FFFFFF"/>
        </w:rPr>
        <w:t>.</w:t>
      </w:r>
      <w:r>
        <w:rPr>
          <w:rFonts w:ascii="Arial" w:hAnsi="Arial" w:cs="Arial"/>
          <w:color w:val="202124"/>
          <w:shd w:val="clear" w:color="auto" w:fill="FFFFFF"/>
        </w:rPr>
        <w:t xml:space="preserve"> </w:t>
      </w:r>
      <w:r w:rsidR="00EF5592">
        <w:rPr>
          <w:rFonts w:ascii="Arial" w:hAnsi="Arial" w:cs="Arial"/>
          <w:color w:val="202124"/>
          <w:shd w:val="clear" w:color="auto" w:fill="FFFFFF"/>
        </w:rPr>
        <w:t xml:space="preserve"> A </w:t>
      </w:r>
      <w:r>
        <w:rPr>
          <w:rFonts w:ascii="Arial" w:hAnsi="Arial" w:cs="Arial"/>
          <w:color w:val="202124"/>
          <w:shd w:val="clear" w:color="auto" w:fill="FFFFFF"/>
        </w:rPr>
        <w:t xml:space="preserve">final check should take place to tally the number of samples on the log with the number of samples in the </w:t>
      </w:r>
      <w:r w:rsidR="00786EDE">
        <w:rPr>
          <w:rFonts w:ascii="Arial" w:hAnsi="Arial" w:cs="Arial"/>
          <w:color w:val="202124"/>
          <w:shd w:val="clear" w:color="auto" w:fill="FFFFFF"/>
        </w:rPr>
        <w:t>p</w:t>
      </w:r>
      <w:r>
        <w:rPr>
          <w:rFonts w:ascii="Arial" w:hAnsi="Arial" w:cs="Arial"/>
          <w:color w:val="202124"/>
          <w:shd w:val="clear" w:color="auto" w:fill="FFFFFF"/>
        </w:rPr>
        <w:t xml:space="preserve">urple bag(s). </w:t>
      </w:r>
      <w:r w:rsidR="002D4B5D">
        <w:rPr>
          <w:rFonts w:ascii="Arial" w:hAnsi="Arial" w:cs="Arial"/>
          <w:color w:val="202124"/>
          <w:shd w:val="clear" w:color="auto" w:fill="FFFFFF"/>
        </w:rPr>
        <w:t>This should be signed for</w:t>
      </w:r>
      <w:r w:rsidR="001D3F74">
        <w:rPr>
          <w:rFonts w:ascii="Arial" w:hAnsi="Arial" w:cs="Arial"/>
          <w:color w:val="202124"/>
          <w:shd w:val="clear" w:color="auto" w:fill="FFFFFF"/>
        </w:rPr>
        <w:t xml:space="preserve"> by</w:t>
      </w:r>
      <w:r w:rsidR="00EF5592">
        <w:rPr>
          <w:rFonts w:ascii="Arial" w:hAnsi="Arial" w:cs="Arial"/>
          <w:color w:val="202124"/>
          <w:shd w:val="clear" w:color="auto" w:fill="FFFFFF"/>
        </w:rPr>
        <w:t xml:space="preserve"> </w:t>
      </w:r>
      <w:r w:rsidR="001D3F74">
        <w:rPr>
          <w:rFonts w:ascii="Arial" w:hAnsi="Arial" w:cs="Arial"/>
          <w:color w:val="202124"/>
          <w:shd w:val="clear" w:color="auto" w:fill="FFFFFF"/>
        </w:rPr>
        <w:t>practice staff</w:t>
      </w:r>
      <w:r w:rsidR="00EF5592">
        <w:rPr>
          <w:rFonts w:ascii="Arial" w:hAnsi="Arial" w:cs="Arial"/>
          <w:color w:val="202124"/>
          <w:shd w:val="clear" w:color="auto" w:fill="FFFFFF"/>
        </w:rPr>
        <w:t xml:space="preserve"> in reception-where the bag remains until collection.</w:t>
      </w:r>
      <w:r w:rsidR="001D3F74">
        <w:rPr>
          <w:rFonts w:ascii="Arial" w:hAnsi="Arial" w:cs="Arial"/>
          <w:color w:val="202124"/>
          <w:shd w:val="clear" w:color="auto" w:fill="FFFFFF"/>
        </w:rPr>
        <w:t xml:space="preserve"> </w:t>
      </w:r>
      <w:r w:rsidR="009B02F8">
        <w:rPr>
          <w:rFonts w:ascii="Arial" w:hAnsi="Arial" w:cs="Arial"/>
          <w:color w:val="202124"/>
          <w:shd w:val="clear" w:color="auto" w:fill="FFFFFF"/>
        </w:rPr>
        <w:t>(</w:t>
      </w:r>
      <w:r w:rsidR="002D4B5D">
        <w:rPr>
          <w:rFonts w:ascii="Arial" w:hAnsi="Arial" w:cs="Arial"/>
          <w:color w:val="202124"/>
          <w:shd w:val="clear" w:color="auto" w:fill="FFFFFF"/>
        </w:rPr>
        <w:t>appendix 1)</w:t>
      </w:r>
      <w:r w:rsidR="00786EDE">
        <w:rPr>
          <w:rFonts w:ascii="Arial" w:hAnsi="Arial" w:cs="Arial"/>
          <w:color w:val="202124"/>
          <w:shd w:val="clear" w:color="auto" w:fill="FFFFFF"/>
        </w:rPr>
        <w:t>.</w:t>
      </w:r>
    </w:p>
    <w:p w14:paraId="54B12130" w14:textId="658DDE92" w:rsidR="00103D3C" w:rsidRPr="005F7A5C" w:rsidRDefault="00A02B34" w:rsidP="005F7A5C">
      <w:pPr>
        <w:pStyle w:val="ListParagraph"/>
        <w:numPr>
          <w:ilvl w:val="0"/>
          <w:numId w:val="4"/>
        </w:numPr>
        <w:rPr>
          <w:rFonts w:ascii="Arial" w:hAnsi="Arial" w:cs="Arial"/>
          <w:color w:val="202124"/>
          <w:shd w:val="clear" w:color="auto" w:fill="FFFFFF"/>
        </w:rPr>
      </w:pPr>
      <w:r>
        <w:rPr>
          <w:rFonts w:ascii="Arial" w:hAnsi="Arial" w:cs="Arial"/>
          <w:color w:val="202124"/>
          <w:shd w:val="clear" w:color="auto" w:fill="FFFFFF"/>
        </w:rPr>
        <w:t>Upon collection of the samples</w:t>
      </w:r>
      <w:r w:rsidR="00786EDE">
        <w:rPr>
          <w:rFonts w:ascii="Arial" w:hAnsi="Arial" w:cs="Arial"/>
          <w:color w:val="202124"/>
          <w:shd w:val="clear" w:color="auto" w:fill="FFFFFF"/>
        </w:rPr>
        <w:t>,</w:t>
      </w:r>
      <w:r>
        <w:rPr>
          <w:rFonts w:ascii="Arial" w:hAnsi="Arial" w:cs="Arial"/>
          <w:color w:val="202124"/>
          <w:shd w:val="clear" w:color="auto" w:fill="FFFFFF"/>
        </w:rPr>
        <w:t xml:space="preserve"> </w:t>
      </w:r>
      <w:r w:rsidR="00F2666D">
        <w:rPr>
          <w:rFonts w:ascii="Arial" w:hAnsi="Arial" w:cs="Arial"/>
          <w:color w:val="202124"/>
          <w:shd w:val="clear" w:color="auto" w:fill="FFFFFF"/>
        </w:rPr>
        <w:t xml:space="preserve">the final column of the </w:t>
      </w:r>
      <w:r w:rsidR="009F44D5">
        <w:rPr>
          <w:rFonts w:ascii="Arial" w:hAnsi="Arial" w:cs="Arial"/>
          <w:color w:val="202124"/>
          <w:shd w:val="clear" w:color="auto" w:fill="FFFFFF"/>
        </w:rPr>
        <w:t>sample log</w:t>
      </w:r>
      <w:r w:rsidR="00F2666D">
        <w:rPr>
          <w:rFonts w:ascii="Arial" w:hAnsi="Arial" w:cs="Arial"/>
          <w:color w:val="202124"/>
          <w:shd w:val="clear" w:color="auto" w:fill="FFFFFF"/>
        </w:rPr>
        <w:t xml:space="preserve"> </w:t>
      </w:r>
      <w:r w:rsidR="009F44D5">
        <w:rPr>
          <w:rFonts w:ascii="Arial" w:hAnsi="Arial" w:cs="Arial"/>
          <w:color w:val="202124"/>
          <w:shd w:val="clear" w:color="auto" w:fill="FFFFFF"/>
        </w:rPr>
        <w:t>should be completed</w:t>
      </w:r>
      <w:r w:rsidR="007C063B">
        <w:rPr>
          <w:rFonts w:ascii="Arial" w:hAnsi="Arial" w:cs="Arial"/>
          <w:color w:val="202124"/>
          <w:shd w:val="clear" w:color="auto" w:fill="FFFFFF"/>
        </w:rPr>
        <w:t xml:space="preserve"> by practice staff</w:t>
      </w:r>
      <w:r w:rsidR="00F2666D">
        <w:rPr>
          <w:rFonts w:ascii="Arial" w:hAnsi="Arial" w:cs="Arial"/>
          <w:color w:val="202124"/>
          <w:shd w:val="clear" w:color="auto" w:fill="FFFFFF"/>
        </w:rPr>
        <w:t>.</w:t>
      </w:r>
      <w:r w:rsidR="002E6C22">
        <w:rPr>
          <w:rFonts w:ascii="Arial" w:hAnsi="Arial" w:cs="Arial"/>
          <w:color w:val="202124"/>
          <w:shd w:val="clear" w:color="auto" w:fill="FFFFFF"/>
        </w:rPr>
        <w:t xml:space="preserve"> The log is to be retained by the practice</w:t>
      </w:r>
      <w:r w:rsidR="00124730">
        <w:rPr>
          <w:rFonts w:ascii="Arial" w:hAnsi="Arial" w:cs="Arial"/>
          <w:color w:val="202124"/>
          <w:shd w:val="clear" w:color="auto" w:fill="FFFFFF"/>
        </w:rPr>
        <w:t>.</w:t>
      </w:r>
    </w:p>
    <w:p w14:paraId="6B2AB951" w14:textId="77777777" w:rsidR="009B02F8" w:rsidRDefault="009B02F8">
      <w:pPr>
        <w:rPr>
          <w:rFonts w:ascii="Arial" w:hAnsi="Arial" w:cs="Arial"/>
          <w:b/>
          <w:bCs/>
          <w:color w:val="202124"/>
          <w:shd w:val="clear" w:color="auto" w:fill="FFFFFF"/>
        </w:rPr>
      </w:pPr>
    </w:p>
    <w:p w14:paraId="62B8DFC1" w14:textId="77777777" w:rsidR="009B02F8" w:rsidRDefault="009B02F8">
      <w:pPr>
        <w:rPr>
          <w:rFonts w:ascii="Arial" w:hAnsi="Arial" w:cs="Arial"/>
          <w:b/>
          <w:bCs/>
          <w:color w:val="202124"/>
          <w:shd w:val="clear" w:color="auto" w:fill="FFFFFF"/>
        </w:rPr>
      </w:pPr>
    </w:p>
    <w:p w14:paraId="35487F98" w14:textId="61144C1D" w:rsidR="00E9260D" w:rsidRPr="00E9260D" w:rsidRDefault="00E9260D">
      <w:pPr>
        <w:rPr>
          <w:rFonts w:ascii="Arial" w:hAnsi="Arial" w:cs="Arial"/>
          <w:b/>
          <w:bCs/>
          <w:color w:val="202124"/>
          <w:shd w:val="clear" w:color="auto" w:fill="FFFFFF"/>
        </w:rPr>
      </w:pPr>
      <w:r w:rsidRPr="00E9260D">
        <w:rPr>
          <w:rFonts w:ascii="Arial" w:hAnsi="Arial" w:cs="Arial"/>
          <w:b/>
          <w:bCs/>
          <w:color w:val="202124"/>
          <w:shd w:val="clear" w:color="auto" w:fill="FFFFFF"/>
        </w:rPr>
        <w:t>2.2 Actions for Primary Care</w:t>
      </w:r>
    </w:p>
    <w:p w14:paraId="693567B0" w14:textId="0F57F748" w:rsidR="00E9260D" w:rsidRDefault="009F44D5" w:rsidP="002E6C22">
      <w:pPr>
        <w:pStyle w:val="ListParagraph"/>
        <w:numPr>
          <w:ilvl w:val="0"/>
          <w:numId w:val="11"/>
        </w:numPr>
        <w:rPr>
          <w:rFonts w:ascii="Arial" w:hAnsi="Arial" w:cs="Arial"/>
          <w:color w:val="202124"/>
          <w:shd w:val="clear" w:color="auto" w:fill="FFFFFF"/>
        </w:rPr>
      </w:pPr>
      <w:r w:rsidRPr="002E6C22">
        <w:rPr>
          <w:rFonts w:ascii="Arial" w:hAnsi="Arial" w:cs="Arial"/>
          <w:color w:val="202124"/>
          <w:shd w:val="clear" w:color="auto" w:fill="FFFFFF"/>
        </w:rPr>
        <w:t xml:space="preserve"> </w:t>
      </w:r>
      <w:r w:rsidR="00786EDE">
        <w:rPr>
          <w:rFonts w:ascii="Arial" w:hAnsi="Arial" w:cs="Arial"/>
          <w:color w:val="202124"/>
          <w:shd w:val="clear" w:color="auto" w:fill="FFFFFF"/>
        </w:rPr>
        <w:t xml:space="preserve">Implement a </w:t>
      </w:r>
      <w:r w:rsidR="00124730">
        <w:rPr>
          <w:rFonts w:ascii="Arial" w:hAnsi="Arial" w:cs="Arial"/>
          <w:color w:val="202124"/>
          <w:shd w:val="clear" w:color="auto" w:fill="FFFFFF"/>
        </w:rPr>
        <w:t>sample</w:t>
      </w:r>
      <w:r w:rsidRPr="002E6C22">
        <w:rPr>
          <w:rFonts w:ascii="Arial" w:hAnsi="Arial" w:cs="Arial"/>
          <w:color w:val="202124"/>
          <w:shd w:val="clear" w:color="auto" w:fill="FFFFFF"/>
        </w:rPr>
        <w:t xml:space="preserve"> log held in reception</w:t>
      </w:r>
      <w:r w:rsidR="002E6C22">
        <w:rPr>
          <w:rFonts w:ascii="Arial" w:hAnsi="Arial" w:cs="Arial"/>
          <w:color w:val="202124"/>
          <w:shd w:val="clear" w:color="auto" w:fill="FFFFFF"/>
        </w:rPr>
        <w:t xml:space="preserve"> </w:t>
      </w:r>
      <w:r w:rsidRPr="002E6C22">
        <w:rPr>
          <w:rFonts w:ascii="Arial" w:hAnsi="Arial" w:cs="Arial"/>
          <w:color w:val="202124"/>
          <w:shd w:val="clear" w:color="auto" w:fill="FFFFFF"/>
        </w:rPr>
        <w:t>(</w:t>
      </w:r>
      <w:r w:rsidR="00786EDE">
        <w:rPr>
          <w:rFonts w:ascii="Arial" w:hAnsi="Arial" w:cs="Arial"/>
          <w:color w:val="202124"/>
          <w:shd w:val="clear" w:color="auto" w:fill="FFFFFF"/>
        </w:rPr>
        <w:t xml:space="preserve">see </w:t>
      </w:r>
      <w:r w:rsidRPr="002E6C22">
        <w:rPr>
          <w:rFonts w:ascii="Arial" w:hAnsi="Arial" w:cs="Arial"/>
          <w:color w:val="202124"/>
          <w:shd w:val="clear" w:color="auto" w:fill="FFFFFF"/>
        </w:rPr>
        <w:t>appendix 1</w:t>
      </w:r>
      <w:r w:rsidR="00786EDE">
        <w:rPr>
          <w:rFonts w:ascii="Arial" w:hAnsi="Arial" w:cs="Arial"/>
          <w:color w:val="202124"/>
          <w:shd w:val="clear" w:color="auto" w:fill="FFFFFF"/>
        </w:rPr>
        <w:t xml:space="preserve"> for an example</w:t>
      </w:r>
      <w:r w:rsidRPr="002E6C22">
        <w:rPr>
          <w:rFonts w:ascii="Arial" w:hAnsi="Arial" w:cs="Arial"/>
          <w:color w:val="202124"/>
          <w:shd w:val="clear" w:color="auto" w:fill="FFFFFF"/>
        </w:rPr>
        <w:t>)</w:t>
      </w:r>
      <w:r w:rsidR="00F2666D" w:rsidRPr="002E6C22">
        <w:rPr>
          <w:rFonts w:ascii="Arial" w:hAnsi="Arial" w:cs="Arial"/>
          <w:color w:val="202124"/>
          <w:shd w:val="clear" w:color="auto" w:fill="FFFFFF"/>
        </w:rPr>
        <w:t>-full process described in section 2.1</w:t>
      </w:r>
    </w:p>
    <w:p w14:paraId="039D7858" w14:textId="77777777" w:rsidR="009B02F8" w:rsidRPr="002E6C22" w:rsidRDefault="009B02F8" w:rsidP="009B02F8">
      <w:pPr>
        <w:pStyle w:val="ListParagraph"/>
        <w:rPr>
          <w:rFonts w:ascii="Arial" w:hAnsi="Arial" w:cs="Arial"/>
          <w:color w:val="202124"/>
          <w:shd w:val="clear" w:color="auto" w:fill="FFFFFF"/>
        </w:rPr>
      </w:pPr>
    </w:p>
    <w:p w14:paraId="3EFA2FBD" w14:textId="401324D3" w:rsidR="009F44D5" w:rsidRDefault="002E6C22" w:rsidP="002E6C22">
      <w:pPr>
        <w:pStyle w:val="ListParagraph"/>
        <w:numPr>
          <w:ilvl w:val="0"/>
          <w:numId w:val="11"/>
        </w:numPr>
        <w:rPr>
          <w:rFonts w:ascii="Arial" w:hAnsi="Arial" w:cs="Arial"/>
          <w:color w:val="202124"/>
          <w:shd w:val="clear" w:color="auto" w:fill="FFFFFF"/>
        </w:rPr>
      </w:pPr>
      <w:r>
        <w:rPr>
          <w:rFonts w:ascii="Arial" w:hAnsi="Arial" w:cs="Arial"/>
          <w:color w:val="202124"/>
          <w:shd w:val="clear" w:color="auto" w:fill="FFFFFF"/>
        </w:rPr>
        <w:t>A</w:t>
      </w:r>
      <w:r w:rsidR="009F44D5" w:rsidRPr="002E6C22">
        <w:rPr>
          <w:rFonts w:ascii="Arial" w:hAnsi="Arial" w:cs="Arial"/>
          <w:color w:val="202124"/>
          <w:shd w:val="clear" w:color="auto" w:fill="FFFFFF"/>
        </w:rPr>
        <w:t xml:space="preserve">ll staff that come into contact with </w:t>
      </w:r>
      <w:r w:rsidR="001C70CD" w:rsidRPr="002E6C22">
        <w:rPr>
          <w:rFonts w:ascii="Arial" w:hAnsi="Arial" w:cs="Arial"/>
          <w:color w:val="202124"/>
          <w:shd w:val="clear" w:color="auto" w:fill="FFFFFF"/>
        </w:rPr>
        <w:t>cervical</w:t>
      </w:r>
      <w:r w:rsidR="009F44D5" w:rsidRPr="002E6C22">
        <w:rPr>
          <w:rFonts w:ascii="Arial" w:hAnsi="Arial" w:cs="Arial"/>
          <w:color w:val="202124"/>
          <w:shd w:val="clear" w:color="auto" w:fill="FFFFFF"/>
        </w:rPr>
        <w:t xml:space="preserve"> sample</w:t>
      </w:r>
      <w:r w:rsidR="001C70CD" w:rsidRPr="002E6C22">
        <w:rPr>
          <w:rFonts w:ascii="Arial" w:hAnsi="Arial" w:cs="Arial"/>
          <w:color w:val="202124"/>
          <w:shd w:val="clear" w:color="auto" w:fill="FFFFFF"/>
        </w:rPr>
        <w:t>s</w:t>
      </w:r>
      <w:r w:rsidR="009F44D5" w:rsidRPr="002E6C22">
        <w:rPr>
          <w:rFonts w:ascii="Arial" w:hAnsi="Arial" w:cs="Arial"/>
          <w:color w:val="202124"/>
          <w:shd w:val="clear" w:color="auto" w:fill="FFFFFF"/>
        </w:rPr>
        <w:t xml:space="preserve"> as part of th</w:t>
      </w:r>
      <w:r w:rsidR="001C70CD" w:rsidRPr="002E6C22">
        <w:rPr>
          <w:rFonts w:ascii="Arial" w:hAnsi="Arial" w:cs="Arial"/>
          <w:color w:val="202124"/>
          <w:shd w:val="clear" w:color="auto" w:fill="FFFFFF"/>
        </w:rPr>
        <w:t>e screening</w:t>
      </w:r>
      <w:r w:rsidR="009F44D5" w:rsidRPr="002E6C22">
        <w:rPr>
          <w:rFonts w:ascii="Arial" w:hAnsi="Arial" w:cs="Arial"/>
          <w:color w:val="202124"/>
          <w:shd w:val="clear" w:color="auto" w:fill="FFFFFF"/>
        </w:rPr>
        <w:t xml:space="preserve"> pathway</w:t>
      </w:r>
      <w:r>
        <w:rPr>
          <w:rFonts w:ascii="Arial" w:hAnsi="Arial" w:cs="Arial"/>
          <w:color w:val="202124"/>
          <w:shd w:val="clear" w:color="auto" w:fill="FFFFFF"/>
        </w:rPr>
        <w:t xml:space="preserve"> should</w:t>
      </w:r>
      <w:r w:rsidR="009F44D5" w:rsidRPr="002E6C22">
        <w:rPr>
          <w:rFonts w:ascii="Arial" w:hAnsi="Arial" w:cs="Arial"/>
          <w:color w:val="202124"/>
          <w:shd w:val="clear" w:color="auto" w:fill="FFFFFF"/>
        </w:rPr>
        <w:t xml:space="preserve"> read and agree to implement th</w:t>
      </w:r>
      <w:r w:rsidR="005F7A5C" w:rsidRPr="002E6C22">
        <w:rPr>
          <w:rFonts w:ascii="Arial" w:hAnsi="Arial" w:cs="Arial"/>
          <w:color w:val="202124"/>
          <w:shd w:val="clear" w:color="auto" w:fill="FFFFFF"/>
        </w:rPr>
        <w:t>is</w:t>
      </w:r>
      <w:r w:rsidR="009F44D5" w:rsidRPr="002E6C22">
        <w:rPr>
          <w:rFonts w:ascii="Arial" w:hAnsi="Arial" w:cs="Arial"/>
          <w:color w:val="202124"/>
          <w:shd w:val="clear" w:color="auto" w:fill="FFFFFF"/>
        </w:rPr>
        <w:t xml:space="preserve"> </w:t>
      </w:r>
      <w:r w:rsidR="005F7A5C" w:rsidRPr="002E6C22">
        <w:rPr>
          <w:rFonts w:ascii="Arial" w:hAnsi="Arial" w:cs="Arial"/>
          <w:color w:val="202124"/>
          <w:shd w:val="clear" w:color="auto" w:fill="FFFFFF"/>
        </w:rPr>
        <w:t>good practice guide</w:t>
      </w:r>
      <w:r w:rsidR="009F44D5" w:rsidRPr="002E6C22">
        <w:rPr>
          <w:rFonts w:ascii="Arial" w:hAnsi="Arial" w:cs="Arial"/>
          <w:color w:val="202124"/>
          <w:shd w:val="clear" w:color="auto" w:fill="FFFFFF"/>
        </w:rPr>
        <w:t xml:space="preserve"> (appendix 2).</w:t>
      </w:r>
    </w:p>
    <w:p w14:paraId="39788586" w14:textId="77777777" w:rsidR="002E6C22" w:rsidRPr="002E6C22" w:rsidRDefault="002E6C22" w:rsidP="002E6C22">
      <w:pPr>
        <w:pStyle w:val="ListParagraph"/>
        <w:rPr>
          <w:rFonts w:ascii="Arial" w:hAnsi="Arial" w:cs="Arial"/>
          <w:color w:val="202124"/>
          <w:shd w:val="clear" w:color="auto" w:fill="FFFFFF"/>
        </w:rPr>
      </w:pPr>
    </w:p>
    <w:p w14:paraId="43C1ABD3" w14:textId="0058C990" w:rsidR="00A72365" w:rsidRPr="002E6C22" w:rsidRDefault="00124730" w:rsidP="002E6C22">
      <w:pPr>
        <w:pStyle w:val="ListParagraph"/>
        <w:numPr>
          <w:ilvl w:val="0"/>
          <w:numId w:val="11"/>
        </w:numPr>
        <w:rPr>
          <w:rFonts w:ascii="Arial" w:hAnsi="Arial" w:cs="Arial"/>
          <w:color w:val="202124"/>
          <w:shd w:val="clear" w:color="auto" w:fill="FFFFFF"/>
        </w:rPr>
        <w:sectPr w:rsidR="00A72365" w:rsidRPr="002E6C2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r>
        <w:rPr>
          <w:rFonts w:ascii="Arial" w:hAnsi="Arial" w:cs="Arial"/>
          <w:color w:val="202124"/>
          <w:shd w:val="clear" w:color="auto" w:fill="FFFFFF"/>
        </w:rPr>
        <w:t xml:space="preserve">Sample takers should follow a </w:t>
      </w:r>
      <w:r w:rsidR="00C2357C" w:rsidRPr="002E6C22">
        <w:rPr>
          <w:rFonts w:ascii="Arial" w:hAnsi="Arial" w:cs="Arial"/>
          <w:color w:val="202124"/>
          <w:shd w:val="clear" w:color="auto" w:fill="FFFFFF"/>
        </w:rPr>
        <w:t xml:space="preserve">robust sample taking pathway (outlined in appendix </w:t>
      </w:r>
      <w:r w:rsidR="00103D3C" w:rsidRPr="002E6C22">
        <w:rPr>
          <w:rFonts w:ascii="Arial" w:hAnsi="Arial" w:cs="Arial"/>
          <w:color w:val="202124"/>
          <w:shd w:val="clear" w:color="auto" w:fill="FFFFFF"/>
        </w:rPr>
        <w:t>3)</w:t>
      </w:r>
      <w:r w:rsidR="00177B10" w:rsidRPr="002E6C22">
        <w:rPr>
          <w:rFonts w:ascii="Arial" w:hAnsi="Arial" w:cs="Arial"/>
          <w:color w:val="202124"/>
          <w:shd w:val="clear" w:color="auto" w:fill="FFFFFF"/>
        </w:rPr>
        <w:t>.</w:t>
      </w:r>
      <w:r w:rsidR="00F2666D" w:rsidRPr="002E6C22">
        <w:rPr>
          <w:rFonts w:ascii="Arial" w:hAnsi="Arial" w:cs="Arial"/>
          <w:color w:val="202124"/>
          <w:shd w:val="clear" w:color="auto" w:fill="FFFFFF"/>
        </w:rPr>
        <w:t xml:space="preserve"> </w:t>
      </w:r>
      <w:r>
        <w:rPr>
          <w:rFonts w:ascii="Arial" w:hAnsi="Arial" w:cs="Arial"/>
          <w:color w:val="202124"/>
          <w:shd w:val="clear" w:color="auto" w:fill="FFFFFF"/>
        </w:rPr>
        <w:t xml:space="preserve"> We would advise all s</w:t>
      </w:r>
      <w:r w:rsidR="00A02B34">
        <w:rPr>
          <w:rFonts w:ascii="Arial" w:hAnsi="Arial" w:cs="Arial"/>
          <w:color w:val="202124"/>
          <w:shd w:val="clear" w:color="auto" w:fill="FFFFFF"/>
        </w:rPr>
        <w:t xml:space="preserve">ample takers to </w:t>
      </w:r>
      <w:r>
        <w:rPr>
          <w:rFonts w:ascii="Arial" w:hAnsi="Arial" w:cs="Arial"/>
          <w:color w:val="202124"/>
          <w:shd w:val="clear" w:color="auto" w:fill="FFFFFF"/>
        </w:rPr>
        <w:t>read and follow this pathway. This pathway can be printed and placed in areas of sample taking.</w:t>
      </w:r>
    </w:p>
    <w:tbl>
      <w:tblPr>
        <w:tblStyle w:val="TableGrid"/>
        <w:tblpPr w:leftFromText="180" w:rightFromText="180" w:horzAnchor="margin" w:tblpY="1224"/>
        <w:tblW w:w="14320" w:type="dxa"/>
        <w:tblLook w:val="04A0" w:firstRow="1" w:lastRow="0" w:firstColumn="1" w:lastColumn="0" w:noHBand="0" w:noVBand="1"/>
      </w:tblPr>
      <w:tblGrid>
        <w:gridCol w:w="1328"/>
        <w:gridCol w:w="2246"/>
        <w:gridCol w:w="1070"/>
        <w:gridCol w:w="1648"/>
        <w:gridCol w:w="1920"/>
        <w:gridCol w:w="2415"/>
        <w:gridCol w:w="3693"/>
      </w:tblGrid>
      <w:tr w:rsidR="002D4B5D" w14:paraId="441C390F" w14:textId="77777777" w:rsidTr="009B02F8">
        <w:trPr>
          <w:trHeight w:val="664"/>
        </w:trPr>
        <w:tc>
          <w:tcPr>
            <w:tcW w:w="1328" w:type="dxa"/>
          </w:tcPr>
          <w:p w14:paraId="46D9E092" w14:textId="1FA2CDE6" w:rsidR="002D4B5D" w:rsidRPr="004862D7" w:rsidRDefault="002D4B5D" w:rsidP="004862D7">
            <w:pPr>
              <w:jc w:val="center"/>
              <w:rPr>
                <w:sz w:val="24"/>
                <w:szCs w:val="24"/>
              </w:rPr>
            </w:pPr>
            <w:r w:rsidRPr="004862D7">
              <w:rPr>
                <w:sz w:val="24"/>
                <w:szCs w:val="24"/>
              </w:rPr>
              <w:lastRenderedPageBreak/>
              <w:t>Date</w:t>
            </w:r>
          </w:p>
        </w:tc>
        <w:tc>
          <w:tcPr>
            <w:tcW w:w="2246" w:type="dxa"/>
          </w:tcPr>
          <w:p w14:paraId="2F8918C8" w14:textId="04BE3066" w:rsidR="002D4B5D" w:rsidRPr="004862D7" w:rsidRDefault="002D4B5D" w:rsidP="004862D7">
            <w:pPr>
              <w:jc w:val="center"/>
              <w:rPr>
                <w:sz w:val="24"/>
                <w:szCs w:val="24"/>
              </w:rPr>
            </w:pPr>
            <w:r w:rsidRPr="004862D7">
              <w:rPr>
                <w:sz w:val="24"/>
                <w:szCs w:val="24"/>
              </w:rPr>
              <w:t>Sample Taker</w:t>
            </w:r>
          </w:p>
        </w:tc>
        <w:tc>
          <w:tcPr>
            <w:tcW w:w="1070" w:type="dxa"/>
          </w:tcPr>
          <w:p w14:paraId="39887F08" w14:textId="0FA2426C" w:rsidR="002D4B5D" w:rsidRPr="004862D7" w:rsidRDefault="002D4B5D" w:rsidP="004862D7">
            <w:pPr>
              <w:jc w:val="center"/>
              <w:rPr>
                <w:sz w:val="24"/>
                <w:szCs w:val="24"/>
              </w:rPr>
            </w:pPr>
            <w:r w:rsidRPr="004862D7">
              <w:rPr>
                <w:sz w:val="24"/>
                <w:szCs w:val="24"/>
              </w:rPr>
              <w:t>Patient Initials</w:t>
            </w:r>
          </w:p>
        </w:tc>
        <w:tc>
          <w:tcPr>
            <w:tcW w:w="1648" w:type="dxa"/>
          </w:tcPr>
          <w:p w14:paraId="2D637F70" w14:textId="1DE25788" w:rsidR="002D4B5D" w:rsidRPr="004862D7" w:rsidRDefault="002D4B5D" w:rsidP="004862D7">
            <w:pPr>
              <w:jc w:val="center"/>
              <w:rPr>
                <w:sz w:val="24"/>
                <w:szCs w:val="24"/>
              </w:rPr>
            </w:pPr>
            <w:r>
              <w:rPr>
                <w:sz w:val="24"/>
                <w:szCs w:val="24"/>
              </w:rPr>
              <w:t>Last 4 digits of NHS number</w:t>
            </w:r>
          </w:p>
        </w:tc>
        <w:tc>
          <w:tcPr>
            <w:tcW w:w="1920" w:type="dxa"/>
          </w:tcPr>
          <w:p w14:paraId="447E2F98" w14:textId="4F453733" w:rsidR="002D4B5D" w:rsidRPr="004862D7" w:rsidRDefault="002D4B5D" w:rsidP="004862D7">
            <w:pPr>
              <w:jc w:val="center"/>
              <w:rPr>
                <w:sz w:val="24"/>
                <w:szCs w:val="24"/>
              </w:rPr>
            </w:pPr>
            <w:r w:rsidRPr="004862D7">
              <w:rPr>
                <w:sz w:val="24"/>
                <w:szCs w:val="24"/>
              </w:rPr>
              <w:t>Time sample placed in purple bag</w:t>
            </w:r>
          </w:p>
        </w:tc>
        <w:tc>
          <w:tcPr>
            <w:tcW w:w="2415" w:type="dxa"/>
          </w:tcPr>
          <w:p w14:paraId="4D50A11A" w14:textId="77777777" w:rsidR="009B02F8" w:rsidRDefault="009B02F8" w:rsidP="004862D7">
            <w:pPr>
              <w:jc w:val="center"/>
              <w:rPr>
                <w:sz w:val="24"/>
                <w:szCs w:val="24"/>
              </w:rPr>
            </w:pPr>
            <w:r>
              <w:rPr>
                <w:sz w:val="24"/>
                <w:szCs w:val="24"/>
              </w:rPr>
              <w:t>Pre-seal check</w:t>
            </w:r>
          </w:p>
          <w:p w14:paraId="0A898366" w14:textId="6561383F" w:rsidR="002D4B5D" w:rsidRPr="009B02F8" w:rsidRDefault="002D4B5D" w:rsidP="004862D7">
            <w:pPr>
              <w:jc w:val="center"/>
              <w:rPr>
                <w:i/>
                <w:iCs/>
                <w:sz w:val="24"/>
                <w:szCs w:val="24"/>
              </w:rPr>
            </w:pPr>
            <w:r w:rsidRPr="009B02F8">
              <w:rPr>
                <w:i/>
                <w:iCs/>
                <w:sz w:val="24"/>
                <w:szCs w:val="24"/>
              </w:rPr>
              <w:t xml:space="preserve">Samples listed match number in purple bag </w:t>
            </w:r>
            <w:r w:rsidRPr="009B02F8">
              <w:rPr>
                <w:sz w:val="24"/>
                <w:szCs w:val="24"/>
              </w:rPr>
              <w:t>(Staff initials)</w:t>
            </w:r>
            <w:r w:rsidR="001D3F74">
              <w:rPr>
                <w:sz w:val="24"/>
                <w:szCs w:val="24"/>
              </w:rPr>
              <w:t xml:space="preserve"> </w:t>
            </w:r>
          </w:p>
        </w:tc>
        <w:tc>
          <w:tcPr>
            <w:tcW w:w="3693" w:type="dxa"/>
          </w:tcPr>
          <w:p w14:paraId="37F4C451" w14:textId="206A4860" w:rsidR="002D4B5D" w:rsidRPr="004862D7" w:rsidRDefault="002D4B5D" w:rsidP="004862D7">
            <w:pPr>
              <w:jc w:val="center"/>
              <w:rPr>
                <w:sz w:val="24"/>
                <w:szCs w:val="24"/>
              </w:rPr>
            </w:pPr>
            <w:r w:rsidRPr="004862D7">
              <w:rPr>
                <w:sz w:val="24"/>
                <w:szCs w:val="24"/>
              </w:rPr>
              <w:t>Date and time sample collected by courier</w:t>
            </w:r>
            <w:r w:rsidR="001D3F74">
              <w:rPr>
                <w:sz w:val="24"/>
                <w:szCs w:val="24"/>
              </w:rPr>
              <w:t xml:space="preserve"> (for completion by </w:t>
            </w:r>
            <w:r w:rsidR="00EF5592">
              <w:rPr>
                <w:sz w:val="24"/>
                <w:szCs w:val="24"/>
              </w:rPr>
              <w:t>practice</w:t>
            </w:r>
            <w:r w:rsidR="001D3F74">
              <w:rPr>
                <w:sz w:val="24"/>
                <w:szCs w:val="24"/>
              </w:rPr>
              <w:t xml:space="preserve"> staff)</w:t>
            </w:r>
          </w:p>
        </w:tc>
      </w:tr>
      <w:tr w:rsidR="002D4B5D" w14:paraId="7517860D" w14:textId="77777777" w:rsidTr="009B02F8">
        <w:trPr>
          <w:trHeight w:val="356"/>
        </w:trPr>
        <w:tc>
          <w:tcPr>
            <w:tcW w:w="1328" w:type="dxa"/>
          </w:tcPr>
          <w:p w14:paraId="7956336F" w14:textId="77777777" w:rsidR="002D4B5D" w:rsidRDefault="002D4B5D" w:rsidP="00A72365"/>
        </w:tc>
        <w:tc>
          <w:tcPr>
            <w:tcW w:w="2246" w:type="dxa"/>
          </w:tcPr>
          <w:p w14:paraId="7B0028EC" w14:textId="77777777" w:rsidR="002D4B5D" w:rsidRDefault="002D4B5D" w:rsidP="00A72365"/>
        </w:tc>
        <w:tc>
          <w:tcPr>
            <w:tcW w:w="1070" w:type="dxa"/>
          </w:tcPr>
          <w:p w14:paraId="502EF2D3" w14:textId="77777777" w:rsidR="002D4B5D" w:rsidRDefault="002D4B5D" w:rsidP="00A72365"/>
        </w:tc>
        <w:tc>
          <w:tcPr>
            <w:tcW w:w="1648" w:type="dxa"/>
          </w:tcPr>
          <w:p w14:paraId="30F2BED3" w14:textId="77777777" w:rsidR="002D4B5D" w:rsidRDefault="002D4B5D" w:rsidP="00A72365"/>
        </w:tc>
        <w:tc>
          <w:tcPr>
            <w:tcW w:w="1920" w:type="dxa"/>
          </w:tcPr>
          <w:p w14:paraId="342663B1" w14:textId="5D1CB258" w:rsidR="002D4B5D" w:rsidRDefault="002D4B5D" w:rsidP="00A72365"/>
        </w:tc>
        <w:tc>
          <w:tcPr>
            <w:tcW w:w="2415" w:type="dxa"/>
          </w:tcPr>
          <w:p w14:paraId="2734199E" w14:textId="77777777" w:rsidR="002D4B5D" w:rsidRDefault="002D4B5D" w:rsidP="00A72365"/>
        </w:tc>
        <w:tc>
          <w:tcPr>
            <w:tcW w:w="3693" w:type="dxa"/>
          </w:tcPr>
          <w:p w14:paraId="3FCB4B60" w14:textId="5882A656" w:rsidR="002D4B5D" w:rsidRDefault="002D4B5D" w:rsidP="00A72365"/>
        </w:tc>
      </w:tr>
      <w:tr w:rsidR="002D4B5D" w14:paraId="4720896E" w14:textId="77777777" w:rsidTr="009B02F8">
        <w:trPr>
          <w:trHeight w:val="356"/>
        </w:trPr>
        <w:tc>
          <w:tcPr>
            <w:tcW w:w="1328" w:type="dxa"/>
          </w:tcPr>
          <w:p w14:paraId="7F723636" w14:textId="77777777" w:rsidR="002D4B5D" w:rsidRDefault="002D4B5D" w:rsidP="00A72365"/>
        </w:tc>
        <w:tc>
          <w:tcPr>
            <w:tcW w:w="2246" w:type="dxa"/>
          </w:tcPr>
          <w:p w14:paraId="5B96A436" w14:textId="77777777" w:rsidR="002D4B5D" w:rsidRDefault="002D4B5D" w:rsidP="00A72365"/>
        </w:tc>
        <w:tc>
          <w:tcPr>
            <w:tcW w:w="1070" w:type="dxa"/>
          </w:tcPr>
          <w:p w14:paraId="3D26895A" w14:textId="77777777" w:rsidR="002D4B5D" w:rsidRDefault="002D4B5D" w:rsidP="00A72365"/>
        </w:tc>
        <w:tc>
          <w:tcPr>
            <w:tcW w:w="1648" w:type="dxa"/>
          </w:tcPr>
          <w:p w14:paraId="78035B53" w14:textId="77777777" w:rsidR="002D4B5D" w:rsidRDefault="002D4B5D" w:rsidP="00A72365"/>
        </w:tc>
        <w:tc>
          <w:tcPr>
            <w:tcW w:w="1920" w:type="dxa"/>
          </w:tcPr>
          <w:p w14:paraId="0A702474" w14:textId="6B8F6ADC" w:rsidR="002D4B5D" w:rsidRDefault="002D4B5D" w:rsidP="00A72365"/>
        </w:tc>
        <w:tc>
          <w:tcPr>
            <w:tcW w:w="2415" w:type="dxa"/>
          </w:tcPr>
          <w:p w14:paraId="48E70027" w14:textId="77777777" w:rsidR="002D4B5D" w:rsidRDefault="002D4B5D" w:rsidP="00A72365"/>
        </w:tc>
        <w:tc>
          <w:tcPr>
            <w:tcW w:w="3693" w:type="dxa"/>
          </w:tcPr>
          <w:p w14:paraId="0B33390E" w14:textId="14C79D37" w:rsidR="002D4B5D" w:rsidRDefault="002D4B5D" w:rsidP="00A72365"/>
        </w:tc>
      </w:tr>
      <w:tr w:rsidR="002D4B5D" w14:paraId="085513C2" w14:textId="77777777" w:rsidTr="009B02F8">
        <w:trPr>
          <w:trHeight w:val="372"/>
        </w:trPr>
        <w:tc>
          <w:tcPr>
            <w:tcW w:w="1328" w:type="dxa"/>
          </w:tcPr>
          <w:p w14:paraId="12979688" w14:textId="77777777" w:rsidR="002D4B5D" w:rsidRDefault="002D4B5D" w:rsidP="00A72365"/>
        </w:tc>
        <w:tc>
          <w:tcPr>
            <w:tcW w:w="2246" w:type="dxa"/>
          </w:tcPr>
          <w:p w14:paraId="5C76A371" w14:textId="77777777" w:rsidR="002D4B5D" w:rsidRDefault="002D4B5D" w:rsidP="00A72365"/>
        </w:tc>
        <w:tc>
          <w:tcPr>
            <w:tcW w:w="1070" w:type="dxa"/>
          </w:tcPr>
          <w:p w14:paraId="4E68FD31" w14:textId="77777777" w:rsidR="002D4B5D" w:rsidRDefault="002D4B5D" w:rsidP="00A72365"/>
        </w:tc>
        <w:tc>
          <w:tcPr>
            <w:tcW w:w="1648" w:type="dxa"/>
          </w:tcPr>
          <w:p w14:paraId="548D0F03" w14:textId="77777777" w:rsidR="002D4B5D" w:rsidRDefault="002D4B5D" w:rsidP="00A72365"/>
        </w:tc>
        <w:tc>
          <w:tcPr>
            <w:tcW w:w="1920" w:type="dxa"/>
          </w:tcPr>
          <w:p w14:paraId="2CC62428" w14:textId="33D38473" w:rsidR="002D4B5D" w:rsidRDefault="002D4B5D" w:rsidP="00A72365"/>
        </w:tc>
        <w:tc>
          <w:tcPr>
            <w:tcW w:w="2415" w:type="dxa"/>
          </w:tcPr>
          <w:p w14:paraId="7D4A036D" w14:textId="77777777" w:rsidR="002D4B5D" w:rsidRDefault="002D4B5D" w:rsidP="00A72365"/>
        </w:tc>
        <w:tc>
          <w:tcPr>
            <w:tcW w:w="3693" w:type="dxa"/>
          </w:tcPr>
          <w:p w14:paraId="4865E6D3" w14:textId="60FDA258" w:rsidR="002D4B5D" w:rsidRDefault="002D4B5D" w:rsidP="00A72365"/>
        </w:tc>
      </w:tr>
      <w:tr w:rsidR="002D4B5D" w14:paraId="3033B5A9" w14:textId="77777777" w:rsidTr="009B02F8">
        <w:trPr>
          <w:trHeight w:val="356"/>
        </w:trPr>
        <w:tc>
          <w:tcPr>
            <w:tcW w:w="1328" w:type="dxa"/>
          </w:tcPr>
          <w:p w14:paraId="7235E5E3" w14:textId="77777777" w:rsidR="002D4B5D" w:rsidRDefault="002D4B5D" w:rsidP="00A72365"/>
        </w:tc>
        <w:tc>
          <w:tcPr>
            <w:tcW w:w="2246" w:type="dxa"/>
          </w:tcPr>
          <w:p w14:paraId="18C12749" w14:textId="77777777" w:rsidR="002D4B5D" w:rsidRDefault="002D4B5D" w:rsidP="00A72365"/>
        </w:tc>
        <w:tc>
          <w:tcPr>
            <w:tcW w:w="1070" w:type="dxa"/>
          </w:tcPr>
          <w:p w14:paraId="450CCBB3" w14:textId="77777777" w:rsidR="002D4B5D" w:rsidRDefault="002D4B5D" w:rsidP="00A72365"/>
        </w:tc>
        <w:tc>
          <w:tcPr>
            <w:tcW w:w="1648" w:type="dxa"/>
          </w:tcPr>
          <w:p w14:paraId="1F5A880F" w14:textId="77777777" w:rsidR="002D4B5D" w:rsidRDefault="002D4B5D" w:rsidP="00A72365"/>
        </w:tc>
        <w:tc>
          <w:tcPr>
            <w:tcW w:w="1920" w:type="dxa"/>
          </w:tcPr>
          <w:p w14:paraId="16EF6400" w14:textId="4285BAC2" w:rsidR="002D4B5D" w:rsidRDefault="002D4B5D" w:rsidP="00A72365"/>
        </w:tc>
        <w:tc>
          <w:tcPr>
            <w:tcW w:w="2415" w:type="dxa"/>
          </w:tcPr>
          <w:p w14:paraId="0C8BCB44" w14:textId="77777777" w:rsidR="002D4B5D" w:rsidRDefault="002D4B5D" w:rsidP="00A72365"/>
        </w:tc>
        <w:tc>
          <w:tcPr>
            <w:tcW w:w="3693" w:type="dxa"/>
          </w:tcPr>
          <w:p w14:paraId="78DC22E5" w14:textId="1B72574C" w:rsidR="002D4B5D" w:rsidRDefault="002D4B5D" w:rsidP="00A72365"/>
        </w:tc>
      </w:tr>
      <w:tr w:rsidR="002D4B5D" w14:paraId="2EC18C91" w14:textId="77777777" w:rsidTr="009B02F8">
        <w:trPr>
          <w:trHeight w:val="356"/>
        </w:trPr>
        <w:tc>
          <w:tcPr>
            <w:tcW w:w="1328" w:type="dxa"/>
          </w:tcPr>
          <w:p w14:paraId="41B4AA45" w14:textId="77777777" w:rsidR="002D4B5D" w:rsidRDefault="002D4B5D" w:rsidP="00A72365"/>
        </w:tc>
        <w:tc>
          <w:tcPr>
            <w:tcW w:w="2246" w:type="dxa"/>
          </w:tcPr>
          <w:p w14:paraId="4AF4F228" w14:textId="77777777" w:rsidR="002D4B5D" w:rsidRDefault="002D4B5D" w:rsidP="00A72365"/>
        </w:tc>
        <w:tc>
          <w:tcPr>
            <w:tcW w:w="1070" w:type="dxa"/>
          </w:tcPr>
          <w:p w14:paraId="31FAC13F" w14:textId="77777777" w:rsidR="002D4B5D" w:rsidRDefault="002D4B5D" w:rsidP="00A72365"/>
        </w:tc>
        <w:tc>
          <w:tcPr>
            <w:tcW w:w="1648" w:type="dxa"/>
          </w:tcPr>
          <w:p w14:paraId="16544D43" w14:textId="77777777" w:rsidR="002D4B5D" w:rsidRDefault="002D4B5D" w:rsidP="00A72365"/>
        </w:tc>
        <w:tc>
          <w:tcPr>
            <w:tcW w:w="1920" w:type="dxa"/>
          </w:tcPr>
          <w:p w14:paraId="7BD46A1F" w14:textId="6F226A48" w:rsidR="002D4B5D" w:rsidRDefault="002D4B5D" w:rsidP="00A72365"/>
        </w:tc>
        <w:tc>
          <w:tcPr>
            <w:tcW w:w="2415" w:type="dxa"/>
          </w:tcPr>
          <w:p w14:paraId="5AD29969" w14:textId="77777777" w:rsidR="002D4B5D" w:rsidRDefault="002D4B5D" w:rsidP="00A72365"/>
        </w:tc>
        <w:tc>
          <w:tcPr>
            <w:tcW w:w="3693" w:type="dxa"/>
          </w:tcPr>
          <w:p w14:paraId="1EF8181B" w14:textId="6A019C35" w:rsidR="002D4B5D" w:rsidRDefault="002D4B5D" w:rsidP="00A72365"/>
        </w:tc>
      </w:tr>
      <w:tr w:rsidR="002D4B5D" w14:paraId="00AC8BE7" w14:textId="77777777" w:rsidTr="009B02F8">
        <w:trPr>
          <w:trHeight w:val="356"/>
        </w:trPr>
        <w:tc>
          <w:tcPr>
            <w:tcW w:w="1328" w:type="dxa"/>
          </w:tcPr>
          <w:p w14:paraId="1D952A3E" w14:textId="77777777" w:rsidR="002D4B5D" w:rsidRDefault="002D4B5D" w:rsidP="00A72365"/>
        </w:tc>
        <w:tc>
          <w:tcPr>
            <w:tcW w:w="2246" w:type="dxa"/>
          </w:tcPr>
          <w:p w14:paraId="7E82538D" w14:textId="77777777" w:rsidR="002D4B5D" w:rsidRDefault="002D4B5D" w:rsidP="00A72365"/>
        </w:tc>
        <w:tc>
          <w:tcPr>
            <w:tcW w:w="1070" w:type="dxa"/>
          </w:tcPr>
          <w:p w14:paraId="68CC4FEA" w14:textId="77777777" w:rsidR="002D4B5D" w:rsidRDefault="002D4B5D" w:rsidP="00A72365"/>
        </w:tc>
        <w:tc>
          <w:tcPr>
            <w:tcW w:w="1648" w:type="dxa"/>
          </w:tcPr>
          <w:p w14:paraId="0A5843AC" w14:textId="77777777" w:rsidR="002D4B5D" w:rsidRDefault="002D4B5D" w:rsidP="00A72365"/>
        </w:tc>
        <w:tc>
          <w:tcPr>
            <w:tcW w:w="1920" w:type="dxa"/>
          </w:tcPr>
          <w:p w14:paraId="0122C26A" w14:textId="3B24B59E" w:rsidR="002D4B5D" w:rsidRDefault="002D4B5D" w:rsidP="00A72365"/>
        </w:tc>
        <w:tc>
          <w:tcPr>
            <w:tcW w:w="2415" w:type="dxa"/>
          </w:tcPr>
          <w:p w14:paraId="23E238A5" w14:textId="77777777" w:rsidR="002D4B5D" w:rsidRDefault="002D4B5D" w:rsidP="00A72365"/>
        </w:tc>
        <w:tc>
          <w:tcPr>
            <w:tcW w:w="3693" w:type="dxa"/>
          </w:tcPr>
          <w:p w14:paraId="2D892065" w14:textId="5C542A28" w:rsidR="002D4B5D" w:rsidRDefault="002D4B5D" w:rsidP="00A72365"/>
        </w:tc>
      </w:tr>
      <w:tr w:rsidR="002D4B5D" w14:paraId="46F13D97" w14:textId="77777777" w:rsidTr="009B02F8">
        <w:trPr>
          <w:trHeight w:val="356"/>
        </w:trPr>
        <w:tc>
          <w:tcPr>
            <w:tcW w:w="1328" w:type="dxa"/>
          </w:tcPr>
          <w:p w14:paraId="16196481" w14:textId="77777777" w:rsidR="002D4B5D" w:rsidRDefault="002D4B5D" w:rsidP="00A72365"/>
        </w:tc>
        <w:tc>
          <w:tcPr>
            <w:tcW w:w="2246" w:type="dxa"/>
          </w:tcPr>
          <w:p w14:paraId="673162A2" w14:textId="77777777" w:rsidR="002D4B5D" w:rsidRDefault="002D4B5D" w:rsidP="00A72365"/>
        </w:tc>
        <w:tc>
          <w:tcPr>
            <w:tcW w:w="1070" w:type="dxa"/>
          </w:tcPr>
          <w:p w14:paraId="6CA1BC69" w14:textId="77777777" w:rsidR="002D4B5D" w:rsidRDefault="002D4B5D" w:rsidP="00A72365"/>
        </w:tc>
        <w:tc>
          <w:tcPr>
            <w:tcW w:w="1648" w:type="dxa"/>
          </w:tcPr>
          <w:p w14:paraId="7236126F" w14:textId="77777777" w:rsidR="002D4B5D" w:rsidRDefault="002D4B5D" w:rsidP="00A72365"/>
        </w:tc>
        <w:tc>
          <w:tcPr>
            <w:tcW w:w="1920" w:type="dxa"/>
          </w:tcPr>
          <w:p w14:paraId="13C60700" w14:textId="7728C5B8" w:rsidR="002D4B5D" w:rsidRDefault="002D4B5D" w:rsidP="00A72365"/>
        </w:tc>
        <w:tc>
          <w:tcPr>
            <w:tcW w:w="2415" w:type="dxa"/>
          </w:tcPr>
          <w:p w14:paraId="7ED3804A" w14:textId="77777777" w:rsidR="002D4B5D" w:rsidRDefault="002D4B5D" w:rsidP="00A72365"/>
        </w:tc>
        <w:tc>
          <w:tcPr>
            <w:tcW w:w="3693" w:type="dxa"/>
          </w:tcPr>
          <w:p w14:paraId="2F075268" w14:textId="38A3CBF0" w:rsidR="002D4B5D" w:rsidRDefault="002D4B5D" w:rsidP="00A72365"/>
        </w:tc>
      </w:tr>
      <w:tr w:rsidR="002D4B5D" w14:paraId="38721A26" w14:textId="77777777" w:rsidTr="009B02F8">
        <w:trPr>
          <w:trHeight w:val="372"/>
        </w:trPr>
        <w:tc>
          <w:tcPr>
            <w:tcW w:w="1328" w:type="dxa"/>
          </w:tcPr>
          <w:p w14:paraId="3719A0F6" w14:textId="77777777" w:rsidR="002D4B5D" w:rsidRDefault="002D4B5D" w:rsidP="00A72365"/>
        </w:tc>
        <w:tc>
          <w:tcPr>
            <w:tcW w:w="2246" w:type="dxa"/>
          </w:tcPr>
          <w:p w14:paraId="6D40C55F" w14:textId="77777777" w:rsidR="002D4B5D" w:rsidRDefault="002D4B5D" w:rsidP="00A72365"/>
        </w:tc>
        <w:tc>
          <w:tcPr>
            <w:tcW w:w="1070" w:type="dxa"/>
          </w:tcPr>
          <w:p w14:paraId="68E0BCB4" w14:textId="77777777" w:rsidR="002D4B5D" w:rsidRDefault="002D4B5D" w:rsidP="00A72365"/>
        </w:tc>
        <w:tc>
          <w:tcPr>
            <w:tcW w:w="1648" w:type="dxa"/>
          </w:tcPr>
          <w:p w14:paraId="61448210" w14:textId="77777777" w:rsidR="002D4B5D" w:rsidRDefault="002D4B5D" w:rsidP="00A72365"/>
        </w:tc>
        <w:tc>
          <w:tcPr>
            <w:tcW w:w="1920" w:type="dxa"/>
          </w:tcPr>
          <w:p w14:paraId="10B43483" w14:textId="1F6E306D" w:rsidR="002D4B5D" w:rsidRDefault="002D4B5D" w:rsidP="00A72365"/>
        </w:tc>
        <w:tc>
          <w:tcPr>
            <w:tcW w:w="2415" w:type="dxa"/>
          </w:tcPr>
          <w:p w14:paraId="3DBBF055" w14:textId="77777777" w:rsidR="002D4B5D" w:rsidRDefault="002D4B5D" w:rsidP="00A72365"/>
        </w:tc>
        <w:tc>
          <w:tcPr>
            <w:tcW w:w="3693" w:type="dxa"/>
          </w:tcPr>
          <w:p w14:paraId="6C4F4760" w14:textId="12ED8960" w:rsidR="002D4B5D" w:rsidRDefault="002D4B5D" w:rsidP="00A72365"/>
        </w:tc>
      </w:tr>
      <w:tr w:rsidR="002D4B5D" w14:paraId="6014BFA6" w14:textId="77777777" w:rsidTr="009B02F8">
        <w:trPr>
          <w:trHeight w:val="356"/>
        </w:trPr>
        <w:tc>
          <w:tcPr>
            <w:tcW w:w="1328" w:type="dxa"/>
          </w:tcPr>
          <w:p w14:paraId="39A46218" w14:textId="77777777" w:rsidR="002D4B5D" w:rsidRDefault="002D4B5D" w:rsidP="00A72365"/>
        </w:tc>
        <w:tc>
          <w:tcPr>
            <w:tcW w:w="2246" w:type="dxa"/>
          </w:tcPr>
          <w:p w14:paraId="72541386" w14:textId="77777777" w:rsidR="002D4B5D" w:rsidRDefault="002D4B5D" w:rsidP="00A72365"/>
        </w:tc>
        <w:tc>
          <w:tcPr>
            <w:tcW w:w="1070" w:type="dxa"/>
          </w:tcPr>
          <w:p w14:paraId="1E7DEF99" w14:textId="77777777" w:rsidR="002D4B5D" w:rsidRDefault="002D4B5D" w:rsidP="00A72365"/>
        </w:tc>
        <w:tc>
          <w:tcPr>
            <w:tcW w:w="1648" w:type="dxa"/>
          </w:tcPr>
          <w:p w14:paraId="272946AC" w14:textId="77777777" w:rsidR="002D4B5D" w:rsidRDefault="002D4B5D" w:rsidP="00A72365"/>
        </w:tc>
        <w:tc>
          <w:tcPr>
            <w:tcW w:w="1920" w:type="dxa"/>
          </w:tcPr>
          <w:p w14:paraId="605D740E" w14:textId="1C3E900F" w:rsidR="002D4B5D" w:rsidRDefault="002D4B5D" w:rsidP="00A72365"/>
        </w:tc>
        <w:tc>
          <w:tcPr>
            <w:tcW w:w="2415" w:type="dxa"/>
          </w:tcPr>
          <w:p w14:paraId="066F09ED" w14:textId="77777777" w:rsidR="002D4B5D" w:rsidRDefault="002D4B5D" w:rsidP="00A72365"/>
        </w:tc>
        <w:tc>
          <w:tcPr>
            <w:tcW w:w="3693" w:type="dxa"/>
          </w:tcPr>
          <w:p w14:paraId="7C3A351E" w14:textId="6DFFB927" w:rsidR="002D4B5D" w:rsidRDefault="002D4B5D" w:rsidP="00A72365"/>
        </w:tc>
      </w:tr>
      <w:tr w:rsidR="002D4B5D" w14:paraId="08D0D637" w14:textId="77777777" w:rsidTr="009B02F8">
        <w:trPr>
          <w:trHeight w:val="356"/>
        </w:trPr>
        <w:tc>
          <w:tcPr>
            <w:tcW w:w="1328" w:type="dxa"/>
          </w:tcPr>
          <w:p w14:paraId="555AACC3" w14:textId="77777777" w:rsidR="002D4B5D" w:rsidRDefault="002D4B5D" w:rsidP="00A72365"/>
        </w:tc>
        <w:tc>
          <w:tcPr>
            <w:tcW w:w="2246" w:type="dxa"/>
          </w:tcPr>
          <w:p w14:paraId="12A2A828" w14:textId="77777777" w:rsidR="002D4B5D" w:rsidRDefault="002D4B5D" w:rsidP="00A72365"/>
        </w:tc>
        <w:tc>
          <w:tcPr>
            <w:tcW w:w="1070" w:type="dxa"/>
          </w:tcPr>
          <w:p w14:paraId="0519CEEA" w14:textId="77777777" w:rsidR="002D4B5D" w:rsidRDefault="002D4B5D" w:rsidP="00A72365"/>
        </w:tc>
        <w:tc>
          <w:tcPr>
            <w:tcW w:w="1648" w:type="dxa"/>
          </w:tcPr>
          <w:p w14:paraId="2536C07E" w14:textId="77777777" w:rsidR="002D4B5D" w:rsidRDefault="002D4B5D" w:rsidP="00A72365"/>
        </w:tc>
        <w:tc>
          <w:tcPr>
            <w:tcW w:w="1920" w:type="dxa"/>
          </w:tcPr>
          <w:p w14:paraId="4A23AC51" w14:textId="7589094D" w:rsidR="002D4B5D" w:rsidRDefault="002D4B5D" w:rsidP="00A72365"/>
        </w:tc>
        <w:tc>
          <w:tcPr>
            <w:tcW w:w="2415" w:type="dxa"/>
          </w:tcPr>
          <w:p w14:paraId="6422085D" w14:textId="77777777" w:rsidR="002D4B5D" w:rsidRDefault="002D4B5D" w:rsidP="00A72365"/>
        </w:tc>
        <w:tc>
          <w:tcPr>
            <w:tcW w:w="3693" w:type="dxa"/>
          </w:tcPr>
          <w:p w14:paraId="559679F0" w14:textId="6CDC8D34" w:rsidR="002D4B5D" w:rsidRDefault="002D4B5D" w:rsidP="00A72365"/>
        </w:tc>
      </w:tr>
      <w:tr w:rsidR="002D4B5D" w14:paraId="0C2B3441" w14:textId="77777777" w:rsidTr="009B02F8">
        <w:trPr>
          <w:trHeight w:val="356"/>
        </w:trPr>
        <w:tc>
          <w:tcPr>
            <w:tcW w:w="1328" w:type="dxa"/>
          </w:tcPr>
          <w:p w14:paraId="78441029" w14:textId="77777777" w:rsidR="002D4B5D" w:rsidRDefault="002D4B5D" w:rsidP="00A72365"/>
        </w:tc>
        <w:tc>
          <w:tcPr>
            <w:tcW w:w="2246" w:type="dxa"/>
          </w:tcPr>
          <w:p w14:paraId="662CE642" w14:textId="77777777" w:rsidR="002D4B5D" w:rsidRDefault="002D4B5D" w:rsidP="00A72365"/>
        </w:tc>
        <w:tc>
          <w:tcPr>
            <w:tcW w:w="1070" w:type="dxa"/>
          </w:tcPr>
          <w:p w14:paraId="638A6B6F" w14:textId="77777777" w:rsidR="002D4B5D" w:rsidRDefault="002D4B5D" w:rsidP="00A72365"/>
        </w:tc>
        <w:tc>
          <w:tcPr>
            <w:tcW w:w="1648" w:type="dxa"/>
          </w:tcPr>
          <w:p w14:paraId="0A7E3D83" w14:textId="77777777" w:rsidR="002D4B5D" w:rsidRDefault="002D4B5D" w:rsidP="00A72365"/>
        </w:tc>
        <w:tc>
          <w:tcPr>
            <w:tcW w:w="1920" w:type="dxa"/>
          </w:tcPr>
          <w:p w14:paraId="50486C05" w14:textId="40835C71" w:rsidR="002D4B5D" w:rsidRDefault="002D4B5D" w:rsidP="00A72365"/>
        </w:tc>
        <w:tc>
          <w:tcPr>
            <w:tcW w:w="2415" w:type="dxa"/>
          </w:tcPr>
          <w:p w14:paraId="25250F7D" w14:textId="77777777" w:rsidR="002D4B5D" w:rsidRDefault="002D4B5D" w:rsidP="00A72365"/>
        </w:tc>
        <w:tc>
          <w:tcPr>
            <w:tcW w:w="3693" w:type="dxa"/>
          </w:tcPr>
          <w:p w14:paraId="0564EED6" w14:textId="08A7B706" w:rsidR="002D4B5D" w:rsidRDefault="002D4B5D" w:rsidP="00A72365"/>
        </w:tc>
      </w:tr>
      <w:tr w:rsidR="002D4B5D" w14:paraId="05EA205B" w14:textId="77777777" w:rsidTr="009B02F8">
        <w:trPr>
          <w:trHeight w:val="372"/>
        </w:trPr>
        <w:tc>
          <w:tcPr>
            <w:tcW w:w="1328" w:type="dxa"/>
          </w:tcPr>
          <w:p w14:paraId="29B7825A" w14:textId="77777777" w:rsidR="002D4B5D" w:rsidRDefault="002D4B5D" w:rsidP="00A72365"/>
        </w:tc>
        <w:tc>
          <w:tcPr>
            <w:tcW w:w="2246" w:type="dxa"/>
          </w:tcPr>
          <w:p w14:paraId="00107F28" w14:textId="77777777" w:rsidR="002D4B5D" w:rsidRDefault="002D4B5D" w:rsidP="00A72365"/>
        </w:tc>
        <w:tc>
          <w:tcPr>
            <w:tcW w:w="1070" w:type="dxa"/>
          </w:tcPr>
          <w:p w14:paraId="13EAC773" w14:textId="77777777" w:rsidR="002D4B5D" w:rsidRDefault="002D4B5D" w:rsidP="00A72365"/>
        </w:tc>
        <w:tc>
          <w:tcPr>
            <w:tcW w:w="1648" w:type="dxa"/>
          </w:tcPr>
          <w:p w14:paraId="33B5F951" w14:textId="77777777" w:rsidR="002D4B5D" w:rsidRDefault="002D4B5D" w:rsidP="00A72365"/>
        </w:tc>
        <w:tc>
          <w:tcPr>
            <w:tcW w:w="1920" w:type="dxa"/>
          </w:tcPr>
          <w:p w14:paraId="30F236CF" w14:textId="280A71A1" w:rsidR="002D4B5D" w:rsidRDefault="002D4B5D" w:rsidP="00A72365"/>
        </w:tc>
        <w:tc>
          <w:tcPr>
            <w:tcW w:w="2415" w:type="dxa"/>
          </w:tcPr>
          <w:p w14:paraId="588F4253" w14:textId="77777777" w:rsidR="002D4B5D" w:rsidRDefault="002D4B5D" w:rsidP="00A72365"/>
        </w:tc>
        <w:tc>
          <w:tcPr>
            <w:tcW w:w="3693" w:type="dxa"/>
          </w:tcPr>
          <w:p w14:paraId="572D74E4" w14:textId="19CFEBA1" w:rsidR="002D4B5D" w:rsidRDefault="002D4B5D" w:rsidP="00A72365"/>
        </w:tc>
      </w:tr>
      <w:tr w:rsidR="002D4B5D" w14:paraId="49C66101" w14:textId="77777777" w:rsidTr="009B02F8">
        <w:trPr>
          <w:trHeight w:val="356"/>
        </w:trPr>
        <w:tc>
          <w:tcPr>
            <w:tcW w:w="1328" w:type="dxa"/>
          </w:tcPr>
          <w:p w14:paraId="46077C1B" w14:textId="77777777" w:rsidR="002D4B5D" w:rsidRDefault="002D4B5D" w:rsidP="00A72365"/>
        </w:tc>
        <w:tc>
          <w:tcPr>
            <w:tcW w:w="2246" w:type="dxa"/>
          </w:tcPr>
          <w:p w14:paraId="2830E643" w14:textId="77777777" w:rsidR="002D4B5D" w:rsidRDefault="002D4B5D" w:rsidP="00A72365"/>
        </w:tc>
        <w:tc>
          <w:tcPr>
            <w:tcW w:w="1070" w:type="dxa"/>
          </w:tcPr>
          <w:p w14:paraId="76FE52A2" w14:textId="77777777" w:rsidR="002D4B5D" w:rsidRDefault="002D4B5D" w:rsidP="00A72365"/>
        </w:tc>
        <w:tc>
          <w:tcPr>
            <w:tcW w:w="1648" w:type="dxa"/>
          </w:tcPr>
          <w:p w14:paraId="6165F845" w14:textId="77777777" w:rsidR="002D4B5D" w:rsidRDefault="002D4B5D" w:rsidP="00A72365"/>
        </w:tc>
        <w:tc>
          <w:tcPr>
            <w:tcW w:w="1920" w:type="dxa"/>
          </w:tcPr>
          <w:p w14:paraId="15B4F6D5" w14:textId="672A6B5F" w:rsidR="002D4B5D" w:rsidRDefault="002D4B5D" w:rsidP="00A72365"/>
        </w:tc>
        <w:tc>
          <w:tcPr>
            <w:tcW w:w="2415" w:type="dxa"/>
          </w:tcPr>
          <w:p w14:paraId="3E8FB765" w14:textId="77777777" w:rsidR="002D4B5D" w:rsidRDefault="002D4B5D" w:rsidP="00A72365"/>
        </w:tc>
        <w:tc>
          <w:tcPr>
            <w:tcW w:w="3693" w:type="dxa"/>
          </w:tcPr>
          <w:p w14:paraId="5A6E0518" w14:textId="0AF044E5" w:rsidR="002D4B5D" w:rsidRDefault="002D4B5D" w:rsidP="00A72365"/>
        </w:tc>
      </w:tr>
    </w:tbl>
    <w:p w14:paraId="7D467FF8" w14:textId="7258DCAC" w:rsidR="009517AA" w:rsidRDefault="00A72365">
      <w:r>
        <w:t xml:space="preserve">Appendix </w:t>
      </w:r>
      <w:r w:rsidR="00C2357C">
        <w:t>1</w:t>
      </w:r>
      <w:r>
        <w:t>-Log of samples for collection by courier</w:t>
      </w:r>
    </w:p>
    <w:p w14:paraId="19B276E0" w14:textId="6E8737C1" w:rsidR="009517AA" w:rsidRDefault="009517AA"/>
    <w:p w14:paraId="5472D2C9" w14:textId="540D439B" w:rsidR="009517AA" w:rsidRDefault="009517AA"/>
    <w:p w14:paraId="1BE7824E" w14:textId="75A2956C" w:rsidR="009517AA" w:rsidRDefault="009517AA"/>
    <w:p w14:paraId="7B97FFDA" w14:textId="067AAC0B" w:rsidR="00887043" w:rsidRDefault="00887043"/>
    <w:p w14:paraId="4516EC25" w14:textId="1A9614A7" w:rsidR="00887043" w:rsidRDefault="00887043"/>
    <w:p w14:paraId="0AA3190C" w14:textId="77777777" w:rsidR="004862D7" w:rsidRDefault="004862D7"/>
    <w:p w14:paraId="4870E30A" w14:textId="26681862" w:rsidR="00A72365" w:rsidRDefault="00A72365">
      <w:r>
        <w:lastRenderedPageBreak/>
        <w:t>Appendix 2-</w:t>
      </w:r>
      <w:r w:rsidR="00C2357C">
        <w:t>Training log, chain of custody in Primary Care</w:t>
      </w:r>
    </w:p>
    <w:p w14:paraId="2557488C" w14:textId="77777777" w:rsidR="00A72365" w:rsidRDefault="00A72365"/>
    <w:p w14:paraId="6149427C" w14:textId="2DC2CDA0" w:rsidR="00A72365" w:rsidRDefault="00A72365">
      <w:r>
        <w:t>To be completed by all staff members involved in the sample pathway</w:t>
      </w:r>
    </w:p>
    <w:p w14:paraId="56661B8D" w14:textId="77777777" w:rsidR="00A72365" w:rsidRDefault="00A72365"/>
    <w:tbl>
      <w:tblPr>
        <w:tblStyle w:val="TableGrid"/>
        <w:tblW w:w="0" w:type="auto"/>
        <w:tblLook w:val="04A0" w:firstRow="1" w:lastRow="0" w:firstColumn="1" w:lastColumn="0" w:noHBand="0" w:noVBand="1"/>
      </w:tblPr>
      <w:tblGrid>
        <w:gridCol w:w="4649"/>
        <w:gridCol w:w="2717"/>
        <w:gridCol w:w="6582"/>
      </w:tblGrid>
      <w:tr w:rsidR="00A72365" w14:paraId="42ACFBB8" w14:textId="77777777" w:rsidTr="004862D7">
        <w:tc>
          <w:tcPr>
            <w:tcW w:w="4649" w:type="dxa"/>
          </w:tcPr>
          <w:p w14:paraId="50E8B69C" w14:textId="359F669A" w:rsidR="00A72365" w:rsidRPr="004862D7" w:rsidRDefault="00A72365" w:rsidP="004862D7">
            <w:pPr>
              <w:jc w:val="center"/>
              <w:rPr>
                <w:sz w:val="24"/>
                <w:szCs w:val="24"/>
              </w:rPr>
            </w:pPr>
            <w:r w:rsidRPr="004862D7">
              <w:rPr>
                <w:sz w:val="24"/>
                <w:szCs w:val="24"/>
              </w:rPr>
              <w:t>Staff Member</w:t>
            </w:r>
          </w:p>
        </w:tc>
        <w:tc>
          <w:tcPr>
            <w:tcW w:w="2717" w:type="dxa"/>
          </w:tcPr>
          <w:p w14:paraId="0AB2616E" w14:textId="4BFC27E4" w:rsidR="00A72365" w:rsidRPr="004862D7" w:rsidRDefault="00A72365" w:rsidP="004862D7">
            <w:pPr>
              <w:jc w:val="center"/>
              <w:rPr>
                <w:sz w:val="24"/>
                <w:szCs w:val="24"/>
              </w:rPr>
            </w:pPr>
            <w:r w:rsidRPr="004862D7">
              <w:rPr>
                <w:sz w:val="24"/>
                <w:szCs w:val="24"/>
              </w:rPr>
              <w:t>Date</w:t>
            </w:r>
          </w:p>
        </w:tc>
        <w:tc>
          <w:tcPr>
            <w:tcW w:w="6582" w:type="dxa"/>
          </w:tcPr>
          <w:p w14:paraId="78507BDE" w14:textId="2F52B03B" w:rsidR="00A72365" w:rsidRPr="004862D7" w:rsidRDefault="00A72365" w:rsidP="004862D7">
            <w:pPr>
              <w:jc w:val="center"/>
              <w:rPr>
                <w:sz w:val="24"/>
                <w:szCs w:val="24"/>
              </w:rPr>
            </w:pPr>
            <w:r w:rsidRPr="004862D7">
              <w:rPr>
                <w:sz w:val="24"/>
                <w:szCs w:val="24"/>
              </w:rPr>
              <w:t xml:space="preserve">Please sign to confirm you will work in </w:t>
            </w:r>
            <w:r w:rsidR="005F7A5C">
              <w:rPr>
                <w:sz w:val="24"/>
                <w:szCs w:val="24"/>
              </w:rPr>
              <w:t>accordance with the guide to provide a full chain of custody</w:t>
            </w:r>
          </w:p>
        </w:tc>
      </w:tr>
      <w:tr w:rsidR="00A72365" w14:paraId="35DC7AE2" w14:textId="77777777" w:rsidTr="004862D7">
        <w:tc>
          <w:tcPr>
            <w:tcW w:w="4649" w:type="dxa"/>
          </w:tcPr>
          <w:p w14:paraId="0141964B" w14:textId="77777777" w:rsidR="00A72365" w:rsidRDefault="00A72365"/>
        </w:tc>
        <w:tc>
          <w:tcPr>
            <w:tcW w:w="2717" w:type="dxa"/>
          </w:tcPr>
          <w:p w14:paraId="4C2F638F" w14:textId="77777777" w:rsidR="00A72365" w:rsidRDefault="00A72365"/>
        </w:tc>
        <w:tc>
          <w:tcPr>
            <w:tcW w:w="6582" w:type="dxa"/>
          </w:tcPr>
          <w:p w14:paraId="510B3426" w14:textId="77777777" w:rsidR="00A72365" w:rsidRDefault="00A72365"/>
        </w:tc>
      </w:tr>
      <w:tr w:rsidR="00A72365" w14:paraId="6B9508C1" w14:textId="77777777" w:rsidTr="004862D7">
        <w:tc>
          <w:tcPr>
            <w:tcW w:w="4649" w:type="dxa"/>
          </w:tcPr>
          <w:p w14:paraId="66630B36" w14:textId="77777777" w:rsidR="00A72365" w:rsidRDefault="00A72365"/>
        </w:tc>
        <w:tc>
          <w:tcPr>
            <w:tcW w:w="2717" w:type="dxa"/>
          </w:tcPr>
          <w:p w14:paraId="00B21207" w14:textId="77777777" w:rsidR="00A72365" w:rsidRDefault="00A72365"/>
        </w:tc>
        <w:tc>
          <w:tcPr>
            <w:tcW w:w="6582" w:type="dxa"/>
          </w:tcPr>
          <w:p w14:paraId="4A6A503D" w14:textId="77777777" w:rsidR="00A72365" w:rsidRDefault="00A72365"/>
        </w:tc>
      </w:tr>
      <w:tr w:rsidR="00A72365" w14:paraId="448E31C8" w14:textId="77777777" w:rsidTr="004862D7">
        <w:tc>
          <w:tcPr>
            <w:tcW w:w="4649" w:type="dxa"/>
          </w:tcPr>
          <w:p w14:paraId="4F7DBC30" w14:textId="77777777" w:rsidR="00A72365" w:rsidRDefault="00A72365"/>
        </w:tc>
        <w:tc>
          <w:tcPr>
            <w:tcW w:w="2717" w:type="dxa"/>
          </w:tcPr>
          <w:p w14:paraId="25A962D1" w14:textId="77777777" w:rsidR="00A72365" w:rsidRDefault="00A72365"/>
        </w:tc>
        <w:tc>
          <w:tcPr>
            <w:tcW w:w="6582" w:type="dxa"/>
          </w:tcPr>
          <w:p w14:paraId="6E40BC8C" w14:textId="77777777" w:rsidR="00A72365" w:rsidRDefault="00A72365"/>
        </w:tc>
      </w:tr>
      <w:tr w:rsidR="00A72365" w14:paraId="69F1262B" w14:textId="77777777" w:rsidTr="004862D7">
        <w:tc>
          <w:tcPr>
            <w:tcW w:w="4649" w:type="dxa"/>
          </w:tcPr>
          <w:p w14:paraId="1E18A74A" w14:textId="77777777" w:rsidR="00A72365" w:rsidRDefault="00A72365"/>
        </w:tc>
        <w:tc>
          <w:tcPr>
            <w:tcW w:w="2717" w:type="dxa"/>
          </w:tcPr>
          <w:p w14:paraId="32D68F5C" w14:textId="77777777" w:rsidR="00A72365" w:rsidRDefault="00A72365"/>
        </w:tc>
        <w:tc>
          <w:tcPr>
            <w:tcW w:w="6582" w:type="dxa"/>
          </w:tcPr>
          <w:p w14:paraId="6C468F37" w14:textId="77777777" w:rsidR="00A72365" w:rsidRDefault="00A72365"/>
        </w:tc>
      </w:tr>
      <w:tr w:rsidR="00A72365" w14:paraId="000BB3D5" w14:textId="77777777" w:rsidTr="004862D7">
        <w:tc>
          <w:tcPr>
            <w:tcW w:w="4649" w:type="dxa"/>
          </w:tcPr>
          <w:p w14:paraId="63521CC1" w14:textId="77777777" w:rsidR="00A72365" w:rsidRDefault="00A72365"/>
        </w:tc>
        <w:tc>
          <w:tcPr>
            <w:tcW w:w="2717" w:type="dxa"/>
          </w:tcPr>
          <w:p w14:paraId="60260FD9" w14:textId="77777777" w:rsidR="00A72365" w:rsidRDefault="00A72365"/>
        </w:tc>
        <w:tc>
          <w:tcPr>
            <w:tcW w:w="6582" w:type="dxa"/>
          </w:tcPr>
          <w:p w14:paraId="2F3ADBB6" w14:textId="77777777" w:rsidR="00A72365" w:rsidRDefault="00A72365"/>
        </w:tc>
      </w:tr>
      <w:tr w:rsidR="00A72365" w14:paraId="5F448F2A" w14:textId="77777777" w:rsidTr="004862D7">
        <w:tc>
          <w:tcPr>
            <w:tcW w:w="4649" w:type="dxa"/>
          </w:tcPr>
          <w:p w14:paraId="5BFE9645" w14:textId="77777777" w:rsidR="00A72365" w:rsidRDefault="00A72365"/>
        </w:tc>
        <w:tc>
          <w:tcPr>
            <w:tcW w:w="2717" w:type="dxa"/>
          </w:tcPr>
          <w:p w14:paraId="50D7AF22" w14:textId="77777777" w:rsidR="00A72365" w:rsidRDefault="00A72365"/>
        </w:tc>
        <w:tc>
          <w:tcPr>
            <w:tcW w:w="6582" w:type="dxa"/>
          </w:tcPr>
          <w:p w14:paraId="7D667933" w14:textId="77777777" w:rsidR="00A72365" w:rsidRDefault="00A72365"/>
        </w:tc>
      </w:tr>
      <w:tr w:rsidR="00A72365" w14:paraId="7E120EBD" w14:textId="77777777" w:rsidTr="004862D7">
        <w:tc>
          <w:tcPr>
            <w:tcW w:w="4649" w:type="dxa"/>
          </w:tcPr>
          <w:p w14:paraId="64351EFD" w14:textId="77777777" w:rsidR="00A72365" w:rsidRDefault="00A72365"/>
        </w:tc>
        <w:tc>
          <w:tcPr>
            <w:tcW w:w="2717" w:type="dxa"/>
          </w:tcPr>
          <w:p w14:paraId="64F2BCDB" w14:textId="77777777" w:rsidR="00A72365" w:rsidRDefault="00A72365"/>
        </w:tc>
        <w:tc>
          <w:tcPr>
            <w:tcW w:w="6582" w:type="dxa"/>
          </w:tcPr>
          <w:p w14:paraId="4F43FB71" w14:textId="77777777" w:rsidR="00A72365" w:rsidRDefault="00A72365"/>
        </w:tc>
      </w:tr>
    </w:tbl>
    <w:p w14:paraId="67D6EEA0" w14:textId="51FD7FE7" w:rsidR="00A72365" w:rsidRDefault="00A72365"/>
    <w:p w14:paraId="05209A16" w14:textId="27073408" w:rsidR="00E1341C" w:rsidRDefault="00E1341C"/>
    <w:p w14:paraId="5A63CCC7" w14:textId="608CC600" w:rsidR="00887043" w:rsidRDefault="00887043"/>
    <w:p w14:paraId="1394E284" w14:textId="51C2A6BD" w:rsidR="00887043" w:rsidRDefault="00887043"/>
    <w:p w14:paraId="338370C2" w14:textId="5489A2FC" w:rsidR="00887043" w:rsidRDefault="00887043"/>
    <w:p w14:paraId="3F3E7597" w14:textId="5A31E5BD" w:rsidR="00887043" w:rsidRDefault="00887043"/>
    <w:p w14:paraId="4747733A" w14:textId="1B1C63AB" w:rsidR="00887043" w:rsidRDefault="00887043"/>
    <w:p w14:paraId="2B286AAB" w14:textId="4890E9E7" w:rsidR="00887043" w:rsidRDefault="00887043"/>
    <w:p w14:paraId="7A6A1D34" w14:textId="53EF4F5F" w:rsidR="00887043" w:rsidRDefault="00887043"/>
    <w:p w14:paraId="48C46B1A" w14:textId="25894DBB" w:rsidR="00887043" w:rsidRDefault="00887043">
      <w:pPr>
        <w:sectPr w:rsidR="00887043" w:rsidSect="00A72365">
          <w:headerReference w:type="even" r:id="rId18"/>
          <w:headerReference w:type="default" r:id="rId19"/>
          <w:footerReference w:type="default" r:id="rId20"/>
          <w:headerReference w:type="first" r:id="rId21"/>
          <w:pgSz w:w="16838" w:h="11906" w:orient="landscape"/>
          <w:pgMar w:top="1440" w:right="1440" w:bottom="1440" w:left="1440" w:header="709" w:footer="709" w:gutter="0"/>
          <w:cols w:space="708"/>
          <w:docGrid w:linePitch="360"/>
        </w:sectPr>
      </w:pPr>
    </w:p>
    <w:p w14:paraId="55738CC1" w14:textId="77777777" w:rsidR="00887043" w:rsidRPr="00981D92" w:rsidRDefault="00887043" w:rsidP="00887043">
      <w:pPr>
        <w:pStyle w:val="Default"/>
        <w:jc w:val="center"/>
        <w:rPr>
          <w:b/>
          <w:bCs/>
          <w:sz w:val="26"/>
          <w:szCs w:val="26"/>
        </w:rPr>
      </w:pPr>
      <w:r w:rsidRPr="00981D92">
        <w:rPr>
          <w:b/>
          <w:bCs/>
          <w:sz w:val="26"/>
          <w:szCs w:val="26"/>
        </w:rPr>
        <w:lastRenderedPageBreak/>
        <w:t>Primary Care Cervical Screening: Best Practi</w:t>
      </w:r>
      <w:r>
        <w:rPr>
          <w:b/>
          <w:bCs/>
          <w:sz w:val="26"/>
          <w:szCs w:val="26"/>
        </w:rPr>
        <w:t>c</w:t>
      </w:r>
      <w:r w:rsidRPr="00981D92">
        <w:rPr>
          <w:b/>
          <w:bCs/>
          <w:sz w:val="26"/>
          <w:szCs w:val="26"/>
        </w:rPr>
        <w:t>e and Failsafe Checks</w:t>
      </w:r>
    </w:p>
    <w:p w14:paraId="4CEBA061" w14:textId="77777777" w:rsidR="00887043" w:rsidRPr="00981D92" w:rsidRDefault="00887043" w:rsidP="00887043">
      <w:pPr>
        <w:pStyle w:val="Default"/>
        <w:jc w:val="center"/>
        <w:rPr>
          <w:sz w:val="12"/>
          <w:szCs w:val="12"/>
        </w:rPr>
      </w:pPr>
    </w:p>
    <w:p w14:paraId="06748208" w14:textId="77777777" w:rsidR="00887043" w:rsidRDefault="00887043" w:rsidP="00887043">
      <w:pPr>
        <w:pStyle w:val="Default"/>
        <w:rPr>
          <w:sz w:val="22"/>
          <w:szCs w:val="22"/>
        </w:rPr>
      </w:pPr>
      <w:r w:rsidRPr="5ECE012E">
        <w:rPr>
          <w:sz w:val="22"/>
          <w:szCs w:val="22"/>
        </w:rPr>
        <w:t xml:space="preserve">It is important that failsafe’s and safety checks are done when a patient comes for their cervical screening test. This will ensure that the sample is accepted at the laboratory and will reduce the chance of any errors, resulting in screening safety incidents, or harm. </w:t>
      </w:r>
    </w:p>
    <w:p w14:paraId="3EAD29C0" w14:textId="77777777" w:rsidR="00887043" w:rsidRDefault="00887043" w:rsidP="00887043">
      <w:pPr>
        <w:pStyle w:val="Default"/>
        <w:rPr>
          <w:rFonts w:eastAsia="Calibri"/>
          <w:color w:val="000000" w:themeColor="text1"/>
        </w:rPr>
      </w:pPr>
      <w:r>
        <w:rPr>
          <w:noProof/>
        </w:rPr>
        <mc:AlternateContent>
          <mc:Choice Requires="wpg">
            <w:drawing>
              <wp:anchor distT="0" distB="0" distL="114300" distR="114300" simplePos="0" relativeHeight="251662336" behindDoc="0" locked="0" layoutInCell="1" allowOverlap="1" wp14:anchorId="61E8BD25" wp14:editId="38AD2BF4">
                <wp:simplePos x="0" y="0"/>
                <wp:positionH relativeFrom="margin">
                  <wp:posOffset>-736474</wp:posOffset>
                </wp:positionH>
                <wp:positionV relativeFrom="paragraph">
                  <wp:posOffset>262890</wp:posOffset>
                </wp:positionV>
                <wp:extent cx="7218680" cy="1899920"/>
                <wp:effectExtent l="19050" t="19050" r="20320" b="24130"/>
                <wp:wrapTopAndBottom/>
                <wp:docPr id="1671963172" name="Group 298"/>
                <wp:cNvGraphicFramePr/>
                <a:graphic xmlns:a="http://schemas.openxmlformats.org/drawingml/2006/main">
                  <a:graphicData uri="http://schemas.microsoft.com/office/word/2010/wordprocessingGroup">
                    <wpg:wgp>
                      <wpg:cNvGrpSpPr/>
                      <wpg:grpSpPr>
                        <a:xfrm>
                          <a:off x="0" y="0"/>
                          <a:ext cx="7218680" cy="1899920"/>
                          <a:chOff x="0" y="0"/>
                          <a:chExt cx="7218771" cy="1900555"/>
                        </a:xfrm>
                      </wpg:grpSpPr>
                      <wps:wsp>
                        <wps:cNvPr id="11" name="Text Box 11"/>
                        <wps:cNvSpPr txBox="1"/>
                        <wps:spPr>
                          <a:xfrm>
                            <a:off x="391886" y="838200"/>
                            <a:ext cx="6826885" cy="1062355"/>
                          </a:xfrm>
                          <a:prstGeom prst="rect">
                            <a:avLst/>
                          </a:prstGeom>
                          <a:noFill/>
                          <a:ln w="28575"/>
                        </wps:spPr>
                        <wps:style>
                          <a:lnRef idx="2">
                            <a:schemeClr val="accent1"/>
                          </a:lnRef>
                          <a:fillRef idx="1">
                            <a:schemeClr val="lt1"/>
                          </a:fillRef>
                          <a:effectRef idx="0">
                            <a:schemeClr val="accent1"/>
                          </a:effectRef>
                          <a:fontRef idx="minor">
                            <a:schemeClr val="dk1"/>
                          </a:fontRef>
                        </wps:style>
                        <wps:txbx>
                          <w:txbxContent>
                            <w:p w14:paraId="5098DADC" w14:textId="77777777" w:rsidR="00887043" w:rsidRPr="00981D92" w:rsidRDefault="00887043" w:rsidP="00887043">
                              <w:pPr>
                                <w:pStyle w:val="Default"/>
                                <w:jc w:val="center"/>
                                <w:rPr>
                                  <w:b/>
                                  <w:bCs/>
                                  <w:color w:val="44546A" w:themeColor="text2"/>
                                  <w:sz w:val="22"/>
                                  <w:szCs w:val="22"/>
                                </w:rPr>
                              </w:pPr>
                              <w:r w:rsidRPr="00981D92">
                                <w:rPr>
                                  <w:b/>
                                  <w:bCs/>
                                  <w:color w:val="44546A" w:themeColor="text2"/>
                                  <w:sz w:val="22"/>
                                  <w:szCs w:val="22"/>
                                </w:rPr>
                                <w:t>Patient and vial checks before patient entry into the room:</w:t>
                              </w:r>
                            </w:p>
                            <w:p w14:paraId="131101AA" w14:textId="77777777" w:rsidR="00887043" w:rsidRPr="00633B3A" w:rsidRDefault="00887043" w:rsidP="00887043">
                              <w:pPr>
                                <w:pStyle w:val="Default"/>
                                <w:numPr>
                                  <w:ilvl w:val="0"/>
                                  <w:numId w:val="5"/>
                                </w:numPr>
                                <w:rPr>
                                  <w:sz w:val="22"/>
                                  <w:szCs w:val="22"/>
                                </w:rPr>
                              </w:pPr>
                              <w:r w:rsidRPr="00633B3A">
                                <w:rPr>
                                  <w:sz w:val="22"/>
                                  <w:szCs w:val="22"/>
                                </w:rPr>
                                <w:t>Check on Open Exeter</w:t>
                              </w:r>
                              <w:r>
                                <w:rPr>
                                  <w:sz w:val="22"/>
                                  <w:szCs w:val="22"/>
                                </w:rPr>
                                <w:t xml:space="preserve"> and patient records</w:t>
                              </w:r>
                              <w:r w:rsidRPr="00633B3A">
                                <w:rPr>
                                  <w:sz w:val="22"/>
                                  <w:szCs w:val="22"/>
                                </w:rPr>
                                <w:t xml:space="preserve"> to ensure patient has not been ceased or deferred from cervical screening (due to absence of cervix, age, etc)</w:t>
                              </w:r>
                            </w:p>
                            <w:p w14:paraId="0E79A523" w14:textId="77777777" w:rsidR="00887043" w:rsidRDefault="00887043" w:rsidP="00887043">
                              <w:pPr>
                                <w:pStyle w:val="Default"/>
                                <w:numPr>
                                  <w:ilvl w:val="0"/>
                                  <w:numId w:val="5"/>
                                </w:numPr>
                                <w:rPr>
                                  <w:sz w:val="22"/>
                                  <w:szCs w:val="22"/>
                                </w:rPr>
                              </w:pPr>
                              <w:r>
                                <w:rPr>
                                  <w:sz w:val="22"/>
                                  <w:szCs w:val="22"/>
                                </w:rPr>
                                <w:t>Check that the</w:t>
                              </w:r>
                              <w:r w:rsidRPr="00633B3A">
                                <w:rPr>
                                  <w:sz w:val="22"/>
                                  <w:szCs w:val="22"/>
                                </w:rPr>
                                <w:t xml:space="preserve"> vial </w:t>
                              </w:r>
                              <w:r>
                                <w:rPr>
                                  <w:sz w:val="22"/>
                                  <w:szCs w:val="22"/>
                                </w:rPr>
                                <w:t>has not passed expiry date</w:t>
                              </w:r>
                              <w:r w:rsidRPr="00633B3A">
                                <w:rPr>
                                  <w:sz w:val="22"/>
                                  <w:szCs w:val="22"/>
                                </w:rPr>
                                <w:t xml:space="preserve"> and</w:t>
                              </w:r>
                              <w:r>
                                <w:rPr>
                                  <w:sz w:val="22"/>
                                  <w:szCs w:val="22"/>
                                </w:rPr>
                                <w:t xml:space="preserve"> has</w:t>
                              </w:r>
                              <w:r w:rsidRPr="00633B3A">
                                <w:rPr>
                                  <w:sz w:val="22"/>
                                  <w:szCs w:val="22"/>
                                </w:rPr>
                                <w:t xml:space="preserve"> </w:t>
                              </w:r>
                              <w:r w:rsidRPr="00405B92">
                                <w:rPr>
                                  <w:sz w:val="22"/>
                                  <w:szCs w:val="22"/>
                                </w:rPr>
                                <w:t xml:space="preserve">at least 14 days remaining </w:t>
                              </w:r>
                            </w:p>
                            <w:p w14:paraId="6BC0E30A" w14:textId="77777777" w:rsidR="00887043" w:rsidRPr="00EC23AA" w:rsidRDefault="00887043" w:rsidP="00887043">
                              <w:pPr>
                                <w:pStyle w:val="Default"/>
                                <w:numPr>
                                  <w:ilvl w:val="0"/>
                                  <w:numId w:val="5"/>
                                </w:numPr>
                                <w:rPr>
                                  <w:sz w:val="22"/>
                                  <w:szCs w:val="22"/>
                                </w:rPr>
                              </w:pPr>
                              <w:r w:rsidRPr="00405B92">
                                <w:rPr>
                                  <w:sz w:val="22"/>
                                  <w:szCs w:val="22"/>
                                </w:rPr>
                                <w:t>One HMR101 should be printed for the patien</w:t>
                              </w:r>
                              <w:r>
                                <w:rPr>
                                  <w:sz w:val="22"/>
                                  <w:szCs w:val="22"/>
                                </w:rPr>
                                <w:t>t</w:t>
                              </w:r>
                              <w:r w:rsidRPr="00405B92">
                                <w:rPr>
                                  <w:sz w:val="22"/>
                                  <w:szCs w:val="22"/>
                                </w:rPr>
                                <w:t>, forms should not be printed in advance.</w:t>
                              </w:r>
                            </w:p>
                            <w:p w14:paraId="61D2E0BB" w14:textId="77777777" w:rsidR="00887043" w:rsidRPr="00633B3A" w:rsidRDefault="00887043" w:rsidP="00887043">
                              <w:pPr>
                                <w:pStyle w:val="Default"/>
                                <w:rPr>
                                  <w:sz w:val="22"/>
                                  <w:szCs w:val="22"/>
                                </w:rPr>
                              </w:pPr>
                            </w:p>
                            <w:p w14:paraId="72044790" w14:textId="77777777" w:rsidR="00887043" w:rsidRPr="00633B3A" w:rsidRDefault="00887043" w:rsidP="0088704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Text Box 2"/>
                        <wps:cNvSpPr txBox="1"/>
                        <wps:spPr>
                          <a:xfrm>
                            <a:off x="391886" y="0"/>
                            <a:ext cx="6826885" cy="821778"/>
                          </a:xfrm>
                          <a:prstGeom prst="rect">
                            <a:avLst/>
                          </a:prstGeom>
                          <a:noFill/>
                          <a:ln w="28575"/>
                        </wps:spPr>
                        <wps:style>
                          <a:lnRef idx="2">
                            <a:schemeClr val="accent1"/>
                          </a:lnRef>
                          <a:fillRef idx="1">
                            <a:schemeClr val="lt1"/>
                          </a:fillRef>
                          <a:effectRef idx="0">
                            <a:schemeClr val="accent1"/>
                          </a:effectRef>
                          <a:fontRef idx="minor">
                            <a:schemeClr val="dk1"/>
                          </a:fontRef>
                        </wps:style>
                        <wps:txbx>
                          <w:txbxContent>
                            <w:p w14:paraId="3D94D21D" w14:textId="77777777" w:rsidR="00887043" w:rsidRPr="00981D92" w:rsidRDefault="00887043" w:rsidP="00887043">
                              <w:pPr>
                                <w:pStyle w:val="Default"/>
                                <w:ind w:left="720"/>
                                <w:jc w:val="center"/>
                                <w:rPr>
                                  <w:b/>
                                  <w:bCs/>
                                  <w:color w:val="44546A" w:themeColor="text2"/>
                                  <w:sz w:val="22"/>
                                  <w:szCs w:val="22"/>
                                </w:rPr>
                              </w:pPr>
                              <w:r w:rsidRPr="00981D92">
                                <w:rPr>
                                  <w:b/>
                                  <w:bCs/>
                                  <w:color w:val="44546A" w:themeColor="text2"/>
                                  <w:sz w:val="22"/>
                                  <w:szCs w:val="22"/>
                                </w:rPr>
                                <w:t xml:space="preserve">Before the patient’s appointment: </w:t>
                              </w:r>
                            </w:p>
                            <w:p w14:paraId="114D7F4D" w14:textId="77777777" w:rsidR="00887043" w:rsidRDefault="00887043" w:rsidP="00887043">
                              <w:pPr>
                                <w:pStyle w:val="Default"/>
                                <w:numPr>
                                  <w:ilvl w:val="0"/>
                                  <w:numId w:val="10"/>
                                </w:numPr>
                                <w:rPr>
                                  <w:sz w:val="22"/>
                                  <w:szCs w:val="22"/>
                                </w:rPr>
                              </w:pPr>
                              <w:r w:rsidRPr="00633B3A">
                                <w:rPr>
                                  <w:sz w:val="22"/>
                                  <w:szCs w:val="22"/>
                                </w:rPr>
                                <w:t>Check the prior notification list</w:t>
                              </w:r>
                              <w:r>
                                <w:rPr>
                                  <w:sz w:val="22"/>
                                  <w:szCs w:val="22"/>
                                </w:rPr>
                                <w:t xml:space="preserve"> (PNL) to see which </w:t>
                              </w:r>
                              <w:r w:rsidRPr="00633B3A">
                                <w:rPr>
                                  <w:sz w:val="22"/>
                                  <w:szCs w:val="22"/>
                                </w:rPr>
                                <w:t>patients</w:t>
                              </w:r>
                              <w:r w:rsidRPr="00BC1611">
                                <w:rPr>
                                  <w:sz w:val="22"/>
                                  <w:szCs w:val="22"/>
                                </w:rPr>
                                <w:t xml:space="preserve"> are due for cervical</w:t>
                              </w:r>
                              <w:r>
                                <w:rPr>
                                  <w:sz w:val="22"/>
                                  <w:szCs w:val="22"/>
                                </w:rPr>
                                <w:t xml:space="preserve"> </w:t>
                              </w:r>
                              <w:r w:rsidRPr="00BC1611">
                                <w:rPr>
                                  <w:sz w:val="22"/>
                                  <w:szCs w:val="22"/>
                                </w:rPr>
                                <w:t>screening</w:t>
                              </w:r>
                            </w:p>
                            <w:p w14:paraId="65195B80" w14:textId="77777777" w:rsidR="00887043" w:rsidRPr="00633B3A" w:rsidRDefault="00887043" w:rsidP="00887043">
                              <w:pPr>
                                <w:pStyle w:val="Default"/>
                                <w:numPr>
                                  <w:ilvl w:val="0"/>
                                  <w:numId w:val="10"/>
                                </w:numPr>
                              </w:pPr>
                              <w:r>
                                <w:rPr>
                                  <w:sz w:val="22"/>
                                  <w:szCs w:val="22"/>
                                </w:rPr>
                                <w:t>C</w:t>
                              </w:r>
                              <w:r w:rsidRPr="00BC1611">
                                <w:rPr>
                                  <w:sz w:val="22"/>
                                  <w:szCs w:val="22"/>
                                </w:rPr>
                                <w:t xml:space="preserve">heck the PNL against the practice list for up-to-date patient contact details and identify any </w:t>
                              </w:r>
                              <w:r>
                                <w:rPr>
                                  <w:sz w:val="22"/>
                                  <w:szCs w:val="22"/>
                                </w:rPr>
                                <w:t xml:space="preserve">patients </w:t>
                              </w:r>
                              <w:r w:rsidRPr="00BC1611">
                                <w:rPr>
                                  <w:sz w:val="22"/>
                                  <w:szCs w:val="22"/>
                                </w:rPr>
                                <w:t>who match the exclusion criteria</w:t>
                              </w:r>
                              <w:r>
                                <w:rPr>
                                  <w:sz w:val="22"/>
                                  <w:szCs w:val="22"/>
                                </w:rPr>
                                <w:t xml:space="preserve"> (</w:t>
                              </w:r>
                              <w:r w:rsidRPr="00633B3A">
                                <w:rPr>
                                  <w:sz w:val="22"/>
                                  <w:szCs w:val="22"/>
                                </w:rPr>
                                <w:t>absence of cervix, age, etc)</w:t>
                              </w:r>
                              <w:r>
                                <w:rPr>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 name="Text Box 293"/>
                        <wps:cNvSpPr txBox="1"/>
                        <wps:spPr>
                          <a:xfrm>
                            <a:off x="0" y="0"/>
                            <a:ext cx="379730" cy="1900555"/>
                          </a:xfrm>
                          <a:prstGeom prst="rect">
                            <a:avLst/>
                          </a:prstGeom>
                          <a:solidFill>
                            <a:schemeClr val="accent1"/>
                          </a:solidFill>
                          <a:ln w="28575"/>
                        </wps:spPr>
                        <wps:style>
                          <a:lnRef idx="2">
                            <a:schemeClr val="accent1"/>
                          </a:lnRef>
                          <a:fillRef idx="1">
                            <a:schemeClr val="lt1"/>
                          </a:fillRef>
                          <a:effectRef idx="0">
                            <a:schemeClr val="accent1"/>
                          </a:effectRef>
                          <a:fontRef idx="minor">
                            <a:schemeClr val="dk1"/>
                          </a:fontRef>
                        </wps:style>
                        <wps:txbx>
                          <w:txbxContent>
                            <w:p w14:paraId="399BE162" w14:textId="77777777" w:rsidR="00887043" w:rsidRPr="008A0876" w:rsidRDefault="00887043" w:rsidP="00887043">
                              <w:pPr>
                                <w:pStyle w:val="Default"/>
                                <w:jc w:val="center"/>
                                <w:rPr>
                                  <w:b/>
                                  <w:bCs/>
                                  <w:color w:val="FFFFFF" w:themeColor="background1"/>
                                  <w:sz w:val="22"/>
                                  <w:szCs w:val="22"/>
                                </w:rPr>
                              </w:pPr>
                              <w:r w:rsidRPr="008A0876">
                                <w:rPr>
                                  <w:b/>
                                  <w:bCs/>
                                  <w:color w:val="FFFFFF" w:themeColor="background1"/>
                                  <w:sz w:val="22"/>
                                  <w:szCs w:val="22"/>
                                </w:rPr>
                                <w:t>Pre-Appointment Checks</w:t>
                              </w:r>
                            </w:p>
                            <w:p w14:paraId="2C224877" w14:textId="77777777" w:rsidR="00887043" w:rsidRPr="00633B3A" w:rsidRDefault="00887043" w:rsidP="00887043">
                              <w:pPr>
                                <w:pStyle w:val="Default"/>
                                <w:ind w:left="-720"/>
                                <w:jc w:val="cente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1E8BD25" id="Group 298" o:spid="_x0000_s1026" style="position:absolute;margin-left:-58pt;margin-top:20.7pt;width:568.4pt;height:149.6pt;z-index:251662336;mso-position-horizontal-relative:margin" coordsize="72187,19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">
                <v:shapetype id="_x0000_t202" coordsize="21600,21600" o:spt="202" path="m,l,21600r21600,l21600,xe">
                  <v:stroke joinstyle="miter"/>
                  <v:path gradientshapeok="t" o:connecttype="rect"/>
                </v:shapetype>
                <v:shape id="Text Box 11" o:spid="_x0000_s1027" type="#_x0000_t202" style="position:absolute;left:3918;top:8382;width:68269;height:10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" filled="f" strokecolor="#4472c4 [3204]" strokeweight="2.25pt">
                  <v:textbox>
                    <w:txbxContent>
                      <w:p w14:paraId="5098DADC" w14:textId="77777777" w:rsidR="00887043" w:rsidRPr="00981D92" w:rsidRDefault="00887043" w:rsidP="00887043">
                        <w:pPr>
                          <w:pStyle w:val="Default"/>
                          <w:jc w:val="center"/>
                          <w:rPr>
                            <w:b/>
                            <w:bCs/>
                            <w:color w:val="44546A" w:themeColor="text2"/>
                            <w:sz w:val="22"/>
                            <w:szCs w:val="22"/>
                          </w:rPr>
                        </w:pPr>
                        <w:r w:rsidRPr="00981D92">
                          <w:rPr>
                            <w:b/>
                            <w:bCs/>
                            <w:color w:val="44546A" w:themeColor="text2"/>
                            <w:sz w:val="22"/>
                            <w:szCs w:val="22"/>
                          </w:rPr>
                          <w:t>Patient and vial checks before patient entry into the room:</w:t>
                        </w:r>
                      </w:p>
                      <w:p w14:paraId="131101AA" w14:textId="77777777" w:rsidR="00887043" w:rsidRPr="00633B3A" w:rsidRDefault="00887043" w:rsidP="00887043">
                        <w:pPr>
                          <w:pStyle w:val="Default"/>
                          <w:numPr>
                            <w:ilvl w:val="0"/>
                            <w:numId w:val="5"/>
                          </w:numPr>
                          <w:rPr>
                            <w:sz w:val="22"/>
                            <w:szCs w:val="22"/>
                          </w:rPr>
                        </w:pPr>
                        <w:r w:rsidRPr="00633B3A">
                          <w:rPr>
                            <w:sz w:val="22"/>
                            <w:szCs w:val="22"/>
                          </w:rPr>
                          <w:t>Check on Open Exeter</w:t>
                        </w:r>
                        <w:r>
                          <w:rPr>
                            <w:sz w:val="22"/>
                            <w:szCs w:val="22"/>
                          </w:rPr>
                          <w:t xml:space="preserve"> and patient records</w:t>
                        </w:r>
                        <w:r w:rsidRPr="00633B3A">
                          <w:rPr>
                            <w:sz w:val="22"/>
                            <w:szCs w:val="22"/>
                          </w:rPr>
                          <w:t xml:space="preserve"> to ensure patient has not been ceased or deferred from cervical screening (due to absence of cervix, age, etc)</w:t>
                        </w:r>
                      </w:p>
                      <w:p w14:paraId="0E79A523" w14:textId="77777777" w:rsidR="00887043" w:rsidRDefault="00887043" w:rsidP="00887043">
                        <w:pPr>
                          <w:pStyle w:val="Default"/>
                          <w:numPr>
                            <w:ilvl w:val="0"/>
                            <w:numId w:val="5"/>
                          </w:numPr>
                          <w:rPr>
                            <w:sz w:val="22"/>
                            <w:szCs w:val="22"/>
                          </w:rPr>
                        </w:pPr>
                        <w:r>
                          <w:rPr>
                            <w:sz w:val="22"/>
                            <w:szCs w:val="22"/>
                          </w:rPr>
                          <w:t>Check that the</w:t>
                        </w:r>
                        <w:r w:rsidRPr="00633B3A">
                          <w:rPr>
                            <w:sz w:val="22"/>
                            <w:szCs w:val="22"/>
                          </w:rPr>
                          <w:t xml:space="preserve"> vial </w:t>
                        </w:r>
                        <w:r>
                          <w:rPr>
                            <w:sz w:val="22"/>
                            <w:szCs w:val="22"/>
                          </w:rPr>
                          <w:t>has not passed expiry date</w:t>
                        </w:r>
                        <w:r w:rsidRPr="00633B3A">
                          <w:rPr>
                            <w:sz w:val="22"/>
                            <w:szCs w:val="22"/>
                          </w:rPr>
                          <w:t xml:space="preserve"> and</w:t>
                        </w:r>
                        <w:r>
                          <w:rPr>
                            <w:sz w:val="22"/>
                            <w:szCs w:val="22"/>
                          </w:rPr>
                          <w:t xml:space="preserve"> has</w:t>
                        </w:r>
                        <w:r w:rsidRPr="00633B3A">
                          <w:rPr>
                            <w:sz w:val="22"/>
                            <w:szCs w:val="22"/>
                          </w:rPr>
                          <w:t xml:space="preserve"> </w:t>
                        </w:r>
                        <w:r w:rsidRPr="00405B92">
                          <w:rPr>
                            <w:sz w:val="22"/>
                            <w:szCs w:val="22"/>
                          </w:rPr>
                          <w:t xml:space="preserve">at least 14 days remaining </w:t>
                        </w:r>
                      </w:p>
                      <w:p w14:paraId="6BC0E30A" w14:textId="77777777" w:rsidR="00887043" w:rsidRPr="00EC23AA" w:rsidRDefault="00887043" w:rsidP="00887043">
                        <w:pPr>
                          <w:pStyle w:val="Default"/>
                          <w:numPr>
                            <w:ilvl w:val="0"/>
                            <w:numId w:val="5"/>
                          </w:numPr>
                          <w:rPr>
                            <w:sz w:val="22"/>
                            <w:szCs w:val="22"/>
                          </w:rPr>
                        </w:pPr>
                        <w:r w:rsidRPr="00405B92">
                          <w:rPr>
                            <w:sz w:val="22"/>
                            <w:szCs w:val="22"/>
                          </w:rPr>
                          <w:t>One HMR101 should be printed for the patien</w:t>
                        </w:r>
                        <w:r>
                          <w:rPr>
                            <w:sz w:val="22"/>
                            <w:szCs w:val="22"/>
                          </w:rPr>
                          <w:t>t</w:t>
                        </w:r>
                        <w:r w:rsidRPr="00405B92">
                          <w:rPr>
                            <w:sz w:val="22"/>
                            <w:szCs w:val="22"/>
                          </w:rPr>
                          <w:t>, forms should not be printed in advance.</w:t>
                        </w:r>
                      </w:p>
                      <w:p w14:paraId="61D2E0BB" w14:textId="77777777" w:rsidR="00887043" w:rsidRPr="00633B3A" w:rsidRDefault="00887043" w:rsidP="00887043">
                        <w:pPr>
                          <w:pStyle w:val="Default"/>
                          <w:rPr>
                            <w:sz w:val="22"/>
                            <w:szCs w:val="22"/>
                          </w:rPr>
                        </w:pPr>
                      </w:p>
                      <w:p w14:paraId="72044790" w14:textId="77777777" w:rsidR="00887043" w:rsidRPr="00633B3A" w:rsidRDefault="00887043" w:rsidP="00887043"/>
                    </w:txbxContent>
                  </v:textbox>
                </v:shape>
                <v:shape id="_x0000_s1028" type="#_x0000_t202" style="position:absolute;left:3918;width:68269;height:8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" filled="f" strokecolor="#4472c4 [3204]" strokeweight="2.25pt">
                  <v:textbox>
                    <w:txbxContent>
                      <w:p w14:paraId="3D94D21D" w14:textId="77777777" w:rsidR="00887043" w:rsidRPr="00981D92" w:rsidRDefault="00887043" w:rsidP="00887043">
                        <w:pPr>
                          <w:pStyle w:val="Default"/>
                          <w:ind w:left="720"/>
                          <w:jc w:val="center"/>
                          <w:rPr>
                            <w:b/>
                            <w:bCs/>
                            <w:color w:val="44546A" w:themeColor="text2"/>
                            <w:sz w:val="22"/>
                            <w:szCs w:val="22"/>
                          </w:rPr>
                        </w:pPr>
                        <w:r w:rsidRPr="00981D92">
                          <w:rPr>
                            <w:b/>
                            <w:bCs/>
                            <w:color w:val="44546A" w:themeColor="text2"/>
                            <w:sz w:val="22"/>
                            <w:szCs w:val="22"/>
                          </w:rPr>
                          <w:t xml:space="preserve">Before the patient’s appointment: </w:t>
                        </w:r>
                      </w:p>
                      <w:p w14:paraId="114D7F4D" w14:textId="77777777" w:rsidR="00887043" w:rsidRDefault="00887043" w:rsidP="00887043">
                        <w:pPr>
                          <w:pStyle w:val="Default"/>
                          <w:numPr>
                            <w:ilvl w:val="0"/>
                            <w:numId w:val="10"/>
                          </w:numPr>
                          <w:rPr>
                            <w:sz w:val="22"/>
                            <w:szCs w:val="22"/>
                          </w:rPr>
                        </w:pPr>
                        <w:r w:rsidRPr="00633B3A">
                          <w:rPr>
                            <w:sz w:val="22"/>
                            <w:szCs w:val="22"/>
                          </w:rPr>
                          <w:t>Check the prior notification list</w:t>
                        </w:r>
                        <w:r>
                          <w:rPr>
                            <w:sz w:val="22"/>
                            <w:szCs w:val="22"/>
                          </w:rPr>
                          <w:t xml:space="preserve"> (PNL) to see which </w:t>
                        </w:r>
                        <w:r w:rsidRPr="00633B3A">
                          <w:rPr>
                            <w:sz w:val="22"/>
                            <w:szCs w:val="22"/>
                          </w:rPr>
                          <w:t>patients</w:t>
                        </w:r>
                        <w:r w:rsidRPr="00BC1611">
                          <w:rPr>
                            <w:sz w:val="22"/>
                            <w:szCs w:val="22"/>
                          </w:rPr>
                          <w:t xml:space="preserve"> are due for cervical</w:t>
                        </w:r>
                        <w:r>
                          <w:rPr>
                            <w:sz w:val="22"/>
                            <w:szCs w:val="22"/>
                          </w:rPr>
                          <w:t xml:space="preserve"> </w:t>
                        </w:r>
                        <w:r w:rsidRPr="00BC1611">
                          <w:rPr>
                            <w:sz w:val="22"/>
                            <w:szCs w:val="22"/>
                          </w:rPr>
                          <w:t>screening</w:t>
                        </w:r>
                      </w:p>
                      <w:p w14:paraId="65195B80" w14:textId="77777777" w:rsidR="00887043" w:rsidRPr="00633B3A" w:rsidRDefault="00887043" w:rsidP="00887043">
                        <w:pPr>
                          <w:pStyle w:val="Default"/>
                          <w:numPr>
                            <w:ilvl w:val="0"/>
                            <w:numId w:val="10"/>
                          </w:numPr>
                        </w:pPr>
                        <w:r>
                          <w:rPr>
                            <w:sz w:val="22"/>
                            <w:szCs w:val="22"/>
                          </w:rPr>
                          <w:t>C</w:t>
                        </w:r>
                        <w:r w:rsidRPr="00BC1611">
                          <w:rPr>
                            <w:sz w:val="22"/>
                            <w:szCs w:val="22"/>
                          </w:rPr>
                          <w:t xml:space="preserve">heck the PNL against the practice list for up-to-date patient contact details and identify any </w:t>
                        </w:r>
                        <w:r>
                          <w:rPr>
                            <w:sz w:val="22"/>
                            <w:szCs w:val="22"/>
                          </w:rPr>
                          <w:t xml:space="preserve">patients </w:t>
                        </w:r>
                        <w:r w:rsidRPr="00BC1611">
                          <w:rPr>
                            <w:sz w:val="22"/>
                            <w:szCs w:val="22"/>
                          </w:rPr>
                          <w:t>who match the exclusion criteria</w:t>
                        </w:r>
                        <w:r>
                          <w:rPr>
                            <w:sz w:val="22"/>
                            <w:szCs w:val="22"/>
                          </w:rPr>
                          <w:t xml:space="preserve"> (</w:t>
                        </w:r>
                        <w:r w:rsidRPr="00633B3A">
                          <w:rPr>
                            <w:sz w:val="22"/>
                            <w:szCs w:val="22"/>
                          </w:rPr>
                          <w:t>absence of cervix, age, etc)</w:t>
                        </w:r>
                        <w:r>
                          <w:rPr>
                            <w:sz w:val="22"/>
                            <w:szCs w:val="22"/>
                          </w:rPr>
                          <w:t>.</w:t>
                        </w:r>
                      </w:p>
                    </w:txbxContent>
                  </v:textbox>
                </v:shape>
                <v:shape id="Text Box 293" o:spid="_x0000_s1029" type="#_x0000_t202" style="position:absolute;width:3797;height:19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" fillcolor="#4472c4 [3204]" strokecolor="#4472c4 [3204]" strokeweight="2.25pt">
                  <v:textbox style="layout-flow:vertical;mso-layout-flow-alt:bottom-to-top">
                    <w:txbxContent>
                      <w:p w14:paraId="399BE162" w14:textId="77777777" w:rsidR="00887043" w:rsidRPr="008A0876" w:rsidRDefault="00887043" w:rsidP="00887043">
                        <w:pPr>
                          <w:pStyle w:val="Default"/>
                          <w:jc w:val="center"/>
                          <w:rPr>
                            <w:b/>
                            <w:bCs/>
                            <w:color w:val="FFFFFF" w:themeColor="background1"/>
                            <w:sz w:val="22"/>
                            <w:szCs w:val="22"/>
                          </w:rPr>
                        </w:pPr>
                        <w:r w:rsidRPr="008A0876">
                          <w:rPr>
                            <w:b/>
                            <w:bCs/>
                            <w:color w:val="FFFFFF" w:themeColor="background1"/>
                            <w:sz w:val="22"/>
                            <w:szCs w:val="22"/>
                          </w:rPr>
                          <w:t>Pre-Appointment Checks</w:t>
                        </w:r>
                      </w:p>
                      <w:p w14:paraId="2C224877" w14:textId="77777777" w:rsidR="00887043" w:rsidRPr="00633B3A" w:rsidRDefault="00887043" w:rsidP="00887043">
                        <w:pPr>
                          <w:pStyle w:val="Default"/>
                          <w:ind w:left="-720"/>
                          <w:jc w:val="center"/>
                        </w:pPr>
                      </w:p>
                    </w:txbxContent>
                  </v:textbox>
                </v:shape>
                <w10:wrap type="topAndBottom" anchorx="margin"/>
              </v:group>
            </w:pict>
          </mc:Fallback>
        </mc:AlternateContent>
      </w:r>
      <w:r>
        <w:rPr>
          <w:noProof/>
        </w:rPr>
        <mc:AlternateContent>
          <mc:Choice Requires="wpg">
            <w:drawing>
              <wp:anchor distT="0" distB="0" distL="114300" distR="114300" simplePos="0" relativeHeight="251660288" behindDoc="0" locked="0" layoutInCell="1" allowOverlap="1" wp14:anchorId="667BFE9D" wp14:editId="685E49C6">
                <wp:simplePos x="0" y="0"/>
                <wp:positionH relativeFrom="margin">
                  <wp:posOffset>-728980</wp:posOffset>
                </wp:positionH>
                <wp:positionV relativeFrom="paragraph">
                  <wp:posOffset>2323465</wp:posOffset>
                </wp:positionV>
                <wp:extent cx="7212330" cy="2369589"/>
                <wp:effectExtent l="19050" t="19050" r="26670" b="12065"/>
                <wp:wrapNone/>
                <wp:docPr id="297" name="Group 297"/>
                <wp:cNvGraphicFramePr/>
                <a:graphic xmlns:a="http://schemas.openxmlformats.org/drawingml/2006/main">
                  <a:graphicData uri="http://schemas.microsoft.com/office/word/2010/wordprocessingGroup">
                    <wpg:wgp>
                      <wpg:cNvGrpSpPr/>
                      <wpg:grpSpPr>
                        <a:xfrm>
                          <a:off x="0" y="0"/>
                          <a:ext cx="7212330" cy="2369588"/>
                          <a:chOff x="0" y="-2"/>
                          <a:chExt cx="7212930" cy="2367950"/>
                        </a:xfrm>
                      </wpg:grpSpPr>
                      <wps:wsp>
                        <wps:cNvPr id="27" name="Text Box 27"/>
                        <wps:cNvSpPr txBox="1"/>
                        <wps:spPr>
                          <a:xfrm>
                            <a:off x="391886" y="0"/>
                            <a:ext cx="6819900" cy="1263015"/>
                          </a:xfrm>
                          <a:prstGeom prst="rect">
                            <a:avLst/>
                          </a:prstGeom>
                          <a:noFill/>
                          <a:ln w="28575"/>
                        </wps:spPr>
                        <wps:style>
                          <a:lnRef idx="2">
                            <a:schemeClr val="accent1"/>
                          </a:lnRef>
                          <a:fillRef idx="1">
                            <a:schemeClr val="lt1"/>
                          </a:fillRef>
                          <a:effectRef idx="0">
                            <a:schemeClr val="accent1"/>
                          </a:effectRef>
                          <a:fontRef idx="minor">
                            <a:schemeClr val="dk1"/>
                          </a:fontRef>
                        </wps:style>
                        <wps:txbx>
                          <w:txbxContent>
                            <w:p w14:paraId="2F7B73A5" w14:textId="77777777" w:rsidR="00887043" w:rsidRPr="00981D92" w:rsidRDefault="00887043" w:rsidP="00887043">
                              <w:pPr>
                                <w:pStyle w:val="Default"/>
                                <w:jc w:val="center"/>
                                <w:rPr>
                                  <w:b/>
                                  <w:bCs/>
                                  <w:color w:val="44546A" w:themeColor="text2"/>
                                  <w:sz w:val="22"/>
                                  <w:szCs w:val="22"/>
                                </w:rPr>
                              </w:pPr>
                              <w:r w:rsidRPr="00981D92">
                                <w:rPr>
                                  <w:b/>
                                  <w:bCs/>
                                  <w:color w:val="44546A" w:themeColor="text2"/>
                                  <w:sz w:val="22"/>
                                  <w:szCs w:val="22"/>
                                </w:rPr>
                                <w:t xml:space="preserve">Patient and </w:t>
                              </w:r>
                              <w:r>
                                <w:rPr>
                                  <w:b/>
                                  <w:bCs/>
                                  <w:color w:val="44546A" w:themeColor="text2"/>
                                  <w:sz w:val="22"/>
                                  <w:szCs w:val="22"/>
                                </w:rPr>
                                <w:t>p</w:t>
                              </w:r>
                              <w:r w:rsidRPr="00981D92">
                                <w:rPr>
                                  <w:b/>
                                  <w:bCs/>
                                  <w:color w:val="44546A" w:themeColor="text2"/>
                                  <w:sz w:val="22"/>
                                  <w:szCs w:val="22"/>
                                </w:rPr>
                                <w:t>ractice checks on entry to room:</w:t>
                              </w:r>
                            </w:p>
                            <w:p w14:paraId="2E105949" w14:textId="77777777" w:rsidR="00887043" w:rsidRPr="00633B3A" w:rsidRDefault="00887043" w:rsidP="00887043">
                              <w:pPr>
                                <w:pStyle w:val="Default"/>
                                <w:rPr>
                                  <w:sz w:val="22"/>
                                  <w:szCs w:val="22"/>
                                </w:rPr>
                              </w:pPr>
                              <w:r w:rsidRPr="00633B3A">
                                <w:rPr>
                                  <w:sz w:val="22"/>
                                  <w:szCs w:val="22"/>
                                </w:rPr>
                                <w:t xml:space="preserve">Vials are labelled in front of patient and patient </w:t>
                              </w:r>
                              <w:r>
                                <w:rPr>
                                  <w:sz w:val="22"/>
                                  <w:szCs w:val="22"/>
                                </w:rPr>
                                <w:t>checks</w:t>
                              </w:r>
                              <w:r w:rsidRPr="00633B3A">
                                <w:rPr>
                                  <w:sz w:val="22"/>
                                  <w:szCs w:val="22"/>
                                </w:rPr>
                                <w:t xml:space="preserve"> the HMR101 form </w:t>
                              </w:r>
                              <w:r>
                                <w:rPr>
                                  <w:sz w:val="22"/>
                                  <w:szCs w:val="22"/>
                                </w:rPr>
                                <w:t xml:space="preserve">and vial </w:t>
                              </w:r>
                              <w:r w:rsidRPr="00633B3A">
                                <w:rPr>
                                  <w:sz w:val="22"/>
                                  <w:szCs w:val="22"/>
                                </w:rPr>
                                <w:t>to agree all information is correct:</w:t>
                              </w:r>
                            </w:p>
                            <w:p w14:paraId="443DFEEA" w14:textId="77777777" w:rsidR="00887043" w:rsidRDefault="00887043" w:rsidP="00887043">
                              <w:pPr>
                                <w:pStyle w:val="Default"/>
                                <w:numPr>
                                  <w:ilvl w:val="0"/>
                                  <w:numId w:val="9"/>
                                </w:numPr>
                                <w:rPr>
                                  <w:sz w:val="22"/>
                                  <w:szCs w:val="22"/>
                                </w:rPr>
                              </w:pPr>
                              <w:r>
                                <w:rPr>
                                  <w:sz w:val="22"/>
                                  <w:szCs w:val="22"/>
                                </w:rPr>
                                <w:t>P</w:t>
                              </w:r>
                              <w:r w:rsidRPr="004F100D">
                                <w:rPr>
                                  <w:sz w:val="22"/>
                                  <w:szCs w:val="22"/>
                                </w:rPr>
                                <w:t xml:space="preserve">atient to check the </w:t>
                              </w:r>
                              <w:r>
                                <w:rPr>
                                  <w:sz w:val="22"/>
                                  <w:szCs w:val="22"/>
                                </w:rPr>
                                <w:t xml:space="preserve">accuracy of </w:t>
                              </w:r>
                              <w:r w:rsidRPr="004F100D">
                                <w:rPr>
                                  <w:sz w:val="22"/>
                                  <w:szCs w:val="22"/>
                                </w:rPr>
                                <w:t>details on screen prior to printing the e</w:t>
                              </w:r>
                              <w:r>
                                <w:rPr>
                                  <w:sz w:val="22"/>
                                  <w:szCs w:val="22"/>
                                </w:rPr>
                                <w:t>-</w:t>
                              </w:r>
                              <w:r w:rsidRPr="004F100D">
                                <w:rPr>
                                  <w:sz w:val="22"/>
                                  <w:szCs w:val="22"/>
                                </w:rPr>
                                <w:t>request for</w:t>
                              </w:r>
                              <w:r>
                                <w:rPr>
                                  <w:sz w:val="22"/>
                                  <w:szCs w:val="22"/>
                                </w:rPr>
                                <w:t>m</w:t>
                              </w:r>
                            </w:p>
                            <w:p w14:paraId="19693618" w14:textId="77777777" w:rsidR="00887043" w:rsidRDefault="00887043" w:rsidP="00887043">
                              <w:pPr>
                                <w:pStyle w:val="Default"/>
                                <w:numPr>
                                  <w:ilvl w:val="0"/>
                                  <w:numId w:val="9"/>
                                </w:numPr>
                                <w:rPr>
                                  <w:sz w:val="22"/>
                                  <w:szCs w:val="22"/>
                                </w:rPr>
                              </w:pPr>
                              <w:r>
                                <w:rPr>
                                  <w:sz w:val="22"/>
                                  <w:szCs w:val="22"/>
                                </w:rPr>
                                <w:t>P</w:t>
                              </w:r>
                              <w:r w:rsidRPr="004F100D">
                                <w:rPr>
                                  <w:sz w:val="22"/>
                                  <w:szCs w:val="22"/>
                                </w:rPr>
                                <w:t xml:space="preserve">atient to check </w:t>
                              </w:r>
                              <w:r w:rsidRPr="00633B3A">
                                <w:rPr>
                                  <w:sz w:val="22"/>
                                  <w:szCs w:val="22"/>
                                </w:rPr>
                                <w:t>the</w:t>
                              </w:r>
                              <w:r>
                                <w:rPr>
                                  <w:sz w:val="22"/>
                                  <w:szCs w:val="22"/>
                                </w:rPr>
                                <w:t>ir</w:t>
                              </w:r>
                              <w:r w:rsidRPr="00633B3A">
                                <w:rPr>
                                  <w:sz w:val="22"/>
                                  <w:szCs w:val="22"/>
                                </w:rPr>
                                <w:t xml:space="preserve"> personal details are correct</w:t>
                              </w:r>
                              <w:r>
                                <w:rPr>
                                  <w:sz w:val="22"/>
                                  <w:szCs w:val="22"/>
                                </w:rPr>
                                <w:t xml:space="preserve"> (f</w:t>
                              </w:r>
                              <w:r w:rsidRPr="00633B3A">
                                <w:rPr>
                                  <w:sz w:val="22"/>
                                  <w:szCs w:val="22"/>
                                </w:rPr>
                                <w:t>ull name, DOB, NHS number</w:t>
                              </w:r>
                              <w:r>
                                <w:rPr>
                                  <w:sz w:val="22"/>
                                  <w:szCs w:val="22"/>
                                </w:rPr>
                                <w:t>, address)</w:t>
                              </w:r>
                            </w:p>
                            <w:p w14:paraId="744CFD73" w14:textId="77777777" w:rsidR="00887043" w:rsidRPr="00BA6593" w:rsidRDefault="00887043" w:rsidP="00887043">
                              <w:pPr>
                                <w:pStyle w:val="Default"/>
                                <w:numPr>
                                  <w:ilvl w:val="0"/>
                                  <w:numId w:val="9"/>
                                </w:numPr>
                                <w:rPr>
                                  <w:sz w:val="22"/>
                                  <w:szCs w:val="22"/>
                                </w:rPr>
                              </w:pPr>
                              <w:r w:rsidRPr="00BA6593">
                                <w:rPr>
                                  <w:sz w:val="22"/>
                                  <w:szCs w:val="22"/>
                                </w:rPr>
                                <w:t>Check GP practice, name of sample taker and NMC/GMC code is correctly documented</w:t>
                              </w:r>
                            </w:p>
                            <w:p w14:paraId="48A41099" w14:textId="77777777" w:rsidR="00887043" w:rsidRPr="00405B92" w:rsidRDefault="00887043" w:rsidP="00887043">
                              <w:pPr>
                                <w:pStyle w:val="Default"/>
                                <w:numPr>
                                  <w:ilvl w:val="0"/>
                                  <w:numId w:val="9"/>
                                </w:numPr>
                                <w:rPr>
                                  <w:sz w:val="22"/>
                                  <w:szCs w:val="22"/>
                                </w:rPr>
                              </w:pPr>
                              <w:r>
                                <w:rPr>
                                  <w:sz w:val="22"/>
                                  <w:szCs w:val="22"/>
                                </w:rPr>
                                <w:t xml:space="preserve">Label for vial should not cover the expiry date.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Text Box 288"/>
                        <wps:cNvSpPr txBox="1"/>
                        <wps:spPr>
                          <a:xfrm>
                            <a:off x="394935" y="1262741"/>
                            <a:ext cx="6817995" cy="1105207"/>
                          </a:xfrm>
                          <a:prstGeom prst="rect">
                            <a:avLst/>
                          </a:prstGeom>
                          <a:noFill/>
                          <a:ln w="28575"/>
                        </wps:spPr>
                        <wps:style>
                          <a:lnRef idx="2">
                            <a:schemeClr val="accent1"/>
                          </a:lnRef>
                          <a:fillRef idx="1">
                            <a:schemeClr val="lt1"/>
                          </a:fillRef>
                          <a:effectRef idx="0">
                            <a:schemeClr val="accent1"/>
                          </a:effectRef>
                          <a:fontRef idx="minor">
                            <a:schemeClr val="dk1"/>
                          </a:fontRef>
                        </wps:style>
                        <wps:txbx>
                          <w:txbxContent>
                            <w:p w14:paraId="331B8E42" w14:textId="77777777" w:rsidR="00CD47D5" w:rsidRPr="00981D92" w:rsidRDefault="00CD47D5" w:rsidP="00CD47D5">
                              <w:pPr>
                                <w:pStyle w:val="Default"/>
                                <w:jc w:val="center"/>
                                <w:rPr>
                                  <w:b/>
                                  <w:bCs/>
                                  <w:color w:val="44546A" w:themeColor="text2"/>
                                  <w:sz w:val="22"/>
                                  <w:szCs w:val="22"/>
                                </w:rPr>
                              </w:pPr>
                              <w:r>
                                <w:rPr>
                                  <w:b/>
                                  <w:bCs/>
                                  <w:color w:val="44546A" w:themeColor="text2"/>
                                  <w:sz w:val="22"/>
                                  <w:szCs w:val="22"/>
                                </w:rPr>
                                <w:t>A</w:t>
                              </w:r>
                              <w:r w:rsidRPr="00981D92">
                                <w:rPr>
                                  <w:b/>
                                  <w:bCs/>
                                  <w:color w:val="44546A" w:themeColor="text2"/>
                                  <w:sz w:val="22"/>
                                  <w:szCs w:val="22"/>
                                </w:rPr>
                                <w:t>fter the test:</w:t>
                              </w:r>
                            </w:p>
                            <w:p w14:paraId="432D3685" w14:textId="77777777" w:rsidR="00CD47D5" w:rsidRPr="00633B3A" w:rsidRDefault="00CD47D5" w:rsidP="00CD47D5">
                              <w:pPr>
                                <w:pStyle w:val="Default"/>
                                <w:rPr>
                                  <w:sz w:val="22"/>
                                  <w:szCs w:val="22"/>
                                </w:rPr>
                              </w:pPr>
                              <w:r w:rsidRPr="004C1A07">
                                <w:rPr>
                                  <w:sz w:val="22"/>
                                  <w:szCs w:val="22"/>
                                </w:rPr>
                                <w:t>Place</w:t>
                              </w:r>
                              <w:r>
                                <w:rPr>
                                  <w:sz w:val="22"/>
                                  <w:szCs w:val="22"/>
                                </w:rPr>
                                <w:t xml:space="preserve"> t</w:t>
                              </w:r>
                              <w:r w:rsidRPr="004C1A07">
                                <w:rPr>
                                  <w:sz w:val="22"/>
                                  <w:szCs w:val="22"/>
                                </w:rPr>
                                <w:t>he vial in an individual cervical screening sample bag with the corresponding request form in the separate pocket</w:t>
                              </w:r>
                              <w:r>
                                <w:rPr>
                                  <w:sz w:val="22"/>
                                  <w:szCs w:val="22"/>
                                </w:rPr>
                                <w:t>, ensure the bag is</w:t>
                              </w:r>
                              <w:r w:rsidRPr="00633B3A">
                                <w:rPr>
                                  <w:sz w:val="22"/>
                                  <w:szCs w:val="22"/>
                                </w:rPr>
                                <w:t xml:space="preserve"> sealed</w:t>
                              </w:r>
                              <w:r>
                                <w:rPr>
                                  <w:sz w:val="22"/>
                                  <w:szCs w:val="22"/>
                                </w:rPr>
                                <w:t xml:space="preserve"> properly</w:t>
                              </w:r>
                              <w:r w:rsidRPr="00633B3A">
                                <w:rPr>
                                  <w:sz w:val="22"/>
                                  <w:szCs w:val="22"/>
                                </w:rPr>
                                <w:t>:</w:t>
                              </w:r>
                            </w:p>
                            <w:p w14:paraId="38915D2A" w14:textId="77777777" w:rsidR="00CD47D5" w:rsidRPr="00CD47D5" w:rsidRDefault="00CD47D5" w:rsidP="00CD47D5">
                              <w:pPr>
                                <w:pStyle w:val="Default"/>
                                <w:numPr>
                                  <w:ilvl w:val="0"/>
                                  <w:numId w:val="6"/>
                                </w:numPr>
                                <w:rPr>
                                  <w:sz w:val="22"/>
                                  <w:szCs w:val="22"/>
                                </w:rPr>
                              </w:pPr>
                              <w:r w:rsidRPr="00CD47D5">
                                <w:rPr>
                                  <w:sz w:val="22"/>
                                  <w:szCs w:val="22"/>
                                </w:rPr>
                                <w:t>Cross check that the information on the vial and form is identical before sealing the bag</w:t>
                              </w:r>
                            </w:p>
                            <w:p w14:paraId="3BAFEDB9" w14:textId="77777777" w:rsidR="00CD47D5" w:rsidRPr="00CD47D5" w:rsidRDefault="00CD47D5" w:rsidP="00CD47D5">
                              <w:pPr>
                                <w:pStyle w:val="Default"/>
                                <w:numPr>
                                  <w:ilvl w:val="0"/>
                                  <w:numId w:val="6"/>
                                </w:numPr>
                                <w:rPr>
                                  <w:sz w:val="22"/>
                                  <w:szCs w:val="22"/>
                                </w:rPr>
                              </w:pPr>
                              <w:r w:rsidRPr="00CD47D5">
                                <w:rPr>
                                  <w:sz w:val="22"/>
                                  <w:szCs w:val="22"/>
                                </w:rPr>
                                <w:t>Place sample bag into the correct cervical screening transport bag (purple bag supplied by Royal Wolverhampton Laboratory) ready for collection. Sample taker to complete practice sample log.</w:t>
                              </w:r>
                            </w:p>
                            <w:p w14:paraId="200E4632" w14:textId="4F8AB777" w:rsidR="00887043" w:rsidRPr="004F100D" w:rsidRDefault="00887043" w:rsidP="00887043">
                              <w:pPr>
                                <w:pStyle w:val="Default"/>
                                <w:numPr>
                                  <w:ilvl w:val="0"/>
                                  <w:numId w:val="6"/>
                                </w:numP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Text Box 290"/>
                        <wps:cNvSpPr txBox="1"/>
                        <wps:spPr>
                          <a:xfrm>
                            <a:off x="0" y="-2"/>
                            <a:ext cx="379730" cy="2367547"/>
                          </a:xfrm>
                          <a:prstGeom prst="rect">
                            <a:avLst/>
                          </a:prstGeom>
                          <a:solidFill>
                            <a:schemeClr val="accent1"/>
                          </a:solidFill>
                          <a:ln w="28575"/>
                        </wps:spPr>
                        <wps:style>
                          <a:lnRef idx="2">
                            <a:schemeClr val="accent1"/>
                          </a:lnRef>
                          <a:fillRef idx="1">
                            <a:schemeClr val="lt1"/>
                          </a:fillRef>
                          <a:effectRef idx="0">
                            <a:schemeClr val="accent1"/>
                          </a:effectRef>
                          <a:fontRef idx="minor">
                            <a:schemeClr val="dk1"/>
                          </a:fontRef>
                        </wps:style>
                        <wps:txbx>
                          <w:txbxContent>
                            <w:p w14:paraId="61BDB010" w14:textId="77777777" w:rsidR="00887043" w:rsidRPr="008A0876" w:rsidRDefault="00887043" w:rsidP="00887043">
                              <w:pPr>
                                <w:pStyle w:val="Default"/>
                                <w:jc w:val="center"/>
                                <w:rPr>
                                  <w:color w:val="FFFFFF" w:themeColor="background1"/>
                                </w:rPr>
                              </w:pPr>
                              <w:r w:rsidRPr="008A0876">
                                <w:rPr>
                                  <w:b/>
                                  <w:bCs/>
                                  <w:color w:val="FFFFFF" w:themeColor="background1"/>
                                  <w:sz w:val="22"/>
                                  <w:szCs w:val="22"/>
                                </w:rPr>
                                <w:t>Appointment Checks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7BFE9D" id="Group 297" o:spid="_x0000_s1030" style="position:absolute;margin-left:-57.4pt;margin-top:182.95pt;width:567.9pt;height:186.6pt;z-index:251660288;mso-position-horizontal-relative:margin;mso-width-relative:margin;mso-height-relative:margin" coordorigin="" coordsize="72129,23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">
                <v:shapetype id="_x0000_t202" coordsize="21600,21600" o:spt="202" path="m,l,21600r21600,l21600,xe">
                  <v:stroke joinstyle="miter"/>
                  <v:path gradientshapeok="t" o:connecttype="rect"/>
                </v:shapetype>
                <v:shape id="Text Box 27" o:spid="_x0000_s1031" type="#_x0000_t202" style="position:absolute;left:3918;width:68199;height:12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" filled="f" strokecolor="#4472c4 [3204]" strokeweight="2.25pt">
                  <v:textbox>
                    <w:txbxContent>
                      <w:p w14:paraId="2F7B73A5" w14:textId="77777777" w:rsidR="00887043" w:rsidRPr="00981D92" w:rsidRDefault="00887043" w:rsidP="00887043">
                        <w:pPr>
                          <w:pStyle w:val="Default"/>
                          <w:jc w:val="center"/>
                          <w:rPr>
                            <w:b/>
                            <w:bCs/>
                            <w:color w:val="44546A" w:themeColor="text2"/>
                            <w:sz w:val="22"/>
                            <w:szCs w:val="22"/>
                          </w:rPr>
                        </w:pPr>
                        <w:r w:rsidRPr="00981D92">
                          <w:rPr>
                            <w:b/>
                            <w:bCs/>
                            <w:color w:val="44546A" w:themeColor="text2"/>
                            <w:sz w:val="22"/>
                            <w:szCs w:val="22"/>
                          </w:rPr>
                          <w:t xml:space="preserve">Patient and </w:t>
                        </w:r>
                        <w:r>
                          <w:rPr>
                            <w:b/>
                            <w:bCs/>
                            <w:color w:val="44546A" w:themeColor="text2"/>
                            <w:sz w:val="22"/>
                            <w:szCs w:val="22"/>
                          </w:rPr>
                          <w:t>p</w:t>
                        </w:r>
                        <w:r w:rsidRPr="00981D92">
                          <w:rPr>
                            <w:b/>
                            <w:bCs/>
                            <w:color w:val="44546A" w:themeColor="text2"/>
                            <w:sz w:val="22"/>
                            <w:szCs w:val="22"/>
                          </w:rPr>
                          <w:t>ractice checks on entry to room:</w:t>
                        </w:r>
                      </w:p>
                      <w:p w14:paraId="2E105949" w14:textId="77777777" w:rsidR="00887043" w:rsidRPr="00633B3A" w:rsidRDefault="00887043" w:rsidP="00887043">
                        <w:pPr>
                          <w:pStyle w:val="Default"/>
                          <w:rPr>
                            <w:sz w:val="22"/>
                            <w:szCs w:val="22"/>
                          </w:rPr>
                        </w:pPr>
                        <w:r w:rsidRPr="00633B3A">
                          <w:rPr>
                            <w:sz w:val="22"/>
                            <w:szCs w:val="22"/>
                          </w:rPr>
                          <w:t xml:space="preserve">Vials are labelled in front of patient and patient </w:t>
                        </w:r>
                        <w:r>
                          <w:rPr>
                            <w:sz w:val="22"/>
                            <w:szCs w:val="22"/>
                          </w:rPr>
                          <w:t>checks</w:t>
                        </w:r>
                        <w:r w:rsidRPr="00633B3A">
                          <w:rPr>
                            <w:sz w:val="22"/>
                            <w:szCs w:val="22"/>
                          </w:rPr>
                          <w:t xml:space="preserve"> the HMR101 form </w:t>
                        </w:r>
                        <w:r>
                          <w:rPr>
                            <w:sz w:val="22"/>
                            <w:szCs w:val="22"/>
                          </w:rPr>
                          <w:t xml:space="preserve">and vial </w:t>
                        </w:r>
                        <w:r w:rsidRPr="00633B3A">
                          <w:rPr>
                            <w:sz w:val="22"/>
                            <w:szCs w:val="22"/>
                          </w:rPr>
                          <w:t>to agree all information is correct:</w:t>
                        </w:r>
                      </w:p>
                      <w:p w14:paraId="443DFEEA" w14:textId="77777777" w:rsidR="00887043" w:rsidRDefault="00887043" w:rsidP="00887043">
                        <w:pPr>
                          <w:pStyle w:val="Default"/>
                          <w:numPr>
                            <w:ilvl w:val="0"/>
                            <w:numId w:val="9"/>
                          </w:numPr>
                          <w:rPr>
                            <w:sz w:val="22"/>
                            <w:szCs w:val="22"/>
                          </w:rPr>
                        </w:pPr>
                        <w:r>
                          <w:rPr>
                            <w:sz w:val="22"/>
                            <w:szCs w:val="22"/>
                          </w:rPr>
                          <w:t>P</w:t>
                        </w:r>
                        <w:r w:rsidRPr="004F100D">
                          <w:rPr>
                            <w:sz w:val="22"/>
                            <w:szCs w:val="22"/>
                          </w:rPr>
                          <w:t xml:space="preserve">atient to check the </w:t>
                        </w:r>
                        <w:r>
                          <w:rPr>
                            <w:sz w:val="22"/>
                            <w:szCs w:val="22"/>
                          </w:rPr>
                          <w:t xml:space="preserve">accuracy of </w:t>
                        </w:r>
                        <w:r w:rsidRPr="004F100D">
                          <w:rPr>
                            <w:sz w:val="22"/>
                            <w:szCs w:val="22"/>
                          </w:rPr>
                          <w:t>details on screen prior to printing the e</w:t>
                        </w:r>
                        <w:r>
                          <w:rPr>
                            <w:sz w:val="22"/>
                            <w:szCs w:val="22"/>
                          </w:rPr>
                          <w:t>-</w:t>
                        </w:r>
                        <w:r w:rsidRPr="004F100D">
                          <w:rPr>
                            <w:sz w:val="22"/>
                            <w:szCs w:val="22"/>
                          </w:rPr>
                          <w:t>request for</w:t>
                        </w:r>
                        <w:r>
                          <w:rPr>
                            <w:sz w:val="22"/>
                            <w:szCs w:val="22"/>
                          </w:rPr>
                          <w:t>m</w:t>
                        </w:r>
                      </w:p>
                      <w:p w14:paraId="19693618" w14:textId="77777777" w:rsidR="00887043" w:rsidRDefault="00887043" w:rsidP="00887043">
                        <w:pPr>
                          <w:pStyle w:val="Default"/>
                          <w:numPr>
                            <w:ilvl w:val="0"/>
                            <w:numId w:val="9"/>
                          </w:numPr>
                          <w:rPr>
                            <w:sz w:val="22"/>
                            <w:szCs w:val="22"/>
                          </w:rPr>
                        </w:pPr>
                        <w:r>
                          <w:rPr>
                            <w:sz w:val="22"/>
                            <w:szCs w:val="22"/>
                          </w:rPr>
                          <w:t>P</w:t>
                        </w:r>
                        <w:r w:rsidRPr="004F100D">
                          <w:rPr>
                            <w:sz w:val="22"/>
                            <w:szCs w:val="22"/>
                          </w:rPr>
                          <w:t xml:space="preserve">atient to check </w:t>
                        </w:r>
                        <w:r w:rsidRPr="00633B3A">
                          <w:rPr>
                            <w:sz w:val="22"/>
                            <w:szCs w:val="22"/>
                          </w:rPr>
                          <w:t>the</w:t>
                        </w:r>
                        <w:r>
                          <w:rPr>
                            <w:sz w:val="22"/>
                            <w:szCs w:val="22"/>
                          </w:rPr>
                          <w:t>ir</w:t>
                        </w:r>
                        <w:r w:rsidRPr="00633B3A">
                          <w:rPr>
                            <w:sz w:val="22"/>
                            <w:szCs w:val="22"/>
                          </w:rPr>
                          <w:t xml:space="preserve"> personal details are correct</w:t>
                        </w:r>
                        <w:r>
                          <w:rPr>
                            <w:sz w:val="22"/>
                            <w:szCs w:val="22"/>
                          </w:rPr>
                          <w:t xml:space="preserve"> (f</w:t>
                        </w:r>
                        <w:r w:rsidRPr="00633B3A">
                          <w:rPr>
                            <w:sz w:val="22"/>
                            <w:szCs w:val="22"/>
                          </w:rPr>
                          <w:t>ull name, DOB, NHS number</w:t>
                        </w:r>
                        <w:r>
                          <w:rPr>
                            <w:sz w:val="22"/>
                            <w:szCs w:val="22"/>
                          </w:rPr>
                          <w:t>, address)</w:t>
                        </w:r>
                      </w:p>
                      <w:p w14:paraId="744CFD73" w14:textId="77777777" w:rsidR="00887043" w:rsidRPr="00BA6593" w:rsidRDefault="00887043" w:rsidP="00887043">
                        <w:pPr>
                          <w:pStyle w:val="Default"/>
                          <w:numPr>
                            <w:ilvl w:val="0"/>
                            <w:numId w:val="9"/>
                          </w:numPr>
                          <w:rPr>
                            <w:sz w:val="22"/>
                            <w:szCs w:val="22"/>
                          </w:rPr>
                        </w:pPr>
                        <w:r w:rsidRPr="00BA6593">
                          <w:rPr>
                            <w:sz w:val="22"/>
                            <w:szCs w:val="22"/>
                          </w:rPr>
                          <w:t>Check GP practice, name of sample taker and NMC/GMC code is correctly documented</w:t>
                        </w:r>
                      </w:p>
                      <w:p w14:paraId="48A41099" w14:textId="77777777" w:rsidR="00887043" w:rsidRPr="00405B92" w:rsidRDefault="00887043" w:rsidP="00887043">
                        <w:pPr>
                          <w:pStyle w:val="Default"/>
                          <w:numPr>
                            <w:ilvl w:val="0"/>
                            <w:numId w:val="9"/>
                          </w:numPr>
                          <w:rPr>
                            <w:sz w:val="22"/>
                            <w:szCs w:val="22"/>
                          </w:rPr>
                        </w:pPr>
                        <w:r>
                          <w:rPr>
                            <w:sz w:val="22"/>
                            <w:szCs w:val="22"/>
                          </w:rPr>
                          <w:t xml:space="preserve">Label for vial should not cover the expiry date. </w:t>
                        </w:r>
                      </w:p>
                    </w:txbxContent>
                  </v:textbox>
                </v:shape>
                <v:shape id="Text Box 288" o:spid="_x0000_s1032" type="#_x0000_t202" style="position:absolute;left:3949;top:12627;width:68180;height:11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" filled="f" strokecolor="#4472c4 [3204]" strokeweight="2.25pt">
                  <v:textbox>
                    <w:txbxContent>
                      <w:p w14:paraId="331B8E42" w14:textId="77777777" w:rsidR="00CD47D5" w:rsidRPr="00981D92" w:rsidRDefault="00CD47D5" w:rsidP="00CD47D5">
                        <w:pPr>
                          <w:pStyle w:val="Default"/>
                          <w:jc w:val="center"/>
                          <w:rPr>
                            <w:b/>
                            <w:bCs/>
                            <w:color w:val="44546A" w:themeColor="text2"/>
                            <w:sz w:val="22"/>
                            <w:szCs w:val="22"/>
                          </w:rPr>
                        </w:pPr>
                        <w:r>
                          <w:rPr>
                            <w:b/>
                            <w:bCs/>
                            <w:color w:val="44546A" w:themeColor="text2"/>
                            <w:sz w:val="22"/>
                            <w:szCs w:val="22"/>
                          </w:rPr>
                          <w:t>A</w:t>
                        </w:r>
                        <w:r w:rsidRPr="00981D92">
                          <w:rPr>
                            <w:b/>
                            <w:bCs/>
                            <w:color w:val="44546A" w:themeColor="text2"/>
                            <w:sz w:val="22"/>
                            <w:szCs w:val="22"/>
                          </w:rPr>
                          <w:t>fter the test:</w:t>
                        </w:r>
                      </w:p>
                      <w:p w14:paraId="432D3685" w14:textId="77777777" w:rsidR="00CD47D5" w:rsidRPr="00633B3A" w:rsidRDefault="00CD47D5" w:rsidP="00CD47D5">
                        <w:pPr>
                          <w:pStyle w:val="Default"/>
                          <w:rPr>
                            <w:sz w:val="22"/>
                            <w:szCs w:val="22"/>
                          </w:rPr>
                        </w:pPr>
                        <w:r w:rsidRPr="004C1A07">
                          <w:rPr>
                            <w:sz w:val="22"/>
                            <w:szCs w:val="22"/>
                          </w:rPr>
                          <w:t>Place</w:t>
                        </w:r>
                        <w:r>
                          <w:rPr>
                            <w:sz w:val="22"/>
                            <w:szCs w:val="22"/>
                          </w:rPr>
                          <w:t xml:space="preserve"> t</w:t>
                        </w:r>
                        <w:r w:rsidRPr="004C1A07">
                          <w:rPr>
                            <w:sz w:val="22"/>
                            <w:szCs w:val="22"/>
                          </w:rPr>
                          <w:t>he vial in an individual cervical screening sample bag with the corresponding request form in the separate pocket</w:t>
                        </w:r>
                        <w:r>
                          <w:rPr>
                            <w:sz w:val="22"/>
                            <w:szCs w:val="22"/>
                          </w:rPr>
                          <w:t>, ensure the bag is</w:t>
                        </w:r>
                        <w:r w:rsidRPr="00633B3A">
                          <w:rPr>
                            <w:sz w:val="22"/>
                            <w:szCs w:val="22"/>
                          </w:rPr>
                          <w:t xml:space="preserve"> sealed</w:t>
                        </w:r>
                        <w:r>
                          <w:rPr>
                            <w:sz w:val="22"/>
                            <w:szCs w:val="22"/>
                          </w:rPr>
                          <w:t xml:space="preserve"> properly</w:t>
                        </w:r>
                        <w:r w:rsidRPr="00633B3A">
                          <w:rPr>
                            <w:sz w:val="22"/>
                            <w:szCs w:val="22"/>
                          </w:rPr>
                          <w:t>:</w:t>
                        </w:r>
                      </w:p>
                      <w:p w14:paraId="38915D2A" w14:textId="77777777" w:rsidR="00CD47D5" w:rsidRPr="00CD47D5" w:rsidRDefault="00CD47D5" w:rsidP="00CD47D5">
                        <w:pPr>
                          <w:pStyle w:val="Default"/>
                          <w:numPr>
                            <w:ilvl w:val="0"/>
                            <w:numId w:val="6"/>
                          </w:numPr>
                          <w:rPr>
                            <w:sz w:val="22"/>
                            <w:szCs w:val="22"/>
                          </w:rPr>
                        </w:pPr>
                        <w:r w:rsidRPr="00CD47D5">
                          <w:rPr>
                            <w:sz w:val="22"/>
                            <w:szCs w:val="22"/>
                          </w:rPr>
                          <w:t>Cross check that the information on the vial and form is identical before sealing the bag</w:t>
                        </w:r>
                      </w:p>
                      <w:p w14:paraId="3BAFEDB9" w14:textId="77777777" w:rsidR="00CD47D5" w:rsidRPr="00CD47D5" w:rsidRDefault="00CD47D5" w:rsidP="00CD47D5">
                        <w:pPr>
                          <w:pStyle w:val="Default"/>
                          <w:numPr>
                            <w:ilvl w:val="0"/>
                            <w:numId w:val="6"/>
                          </w:numPr>
                          <w:rPr>
                            <w:sz w:val="22"/>
                            <w:szCs w:val="22"/>
                          </w:rPr>
                        </w:pPr>
                        <w:r w:rsidRPr="00CD47D5">
                          <w:rPr>
                            <w:sz w:val="22"/>
                            <w:szCs w:val="22"/>
                          </w:rPr>
                          <w:t>Place sample bag into the correct cervical screening transport bag (purple bag supplied by Royal Wolverhampton Laboratory) ready for collection. Sample taker to complete practice sample log.</w:t>
                        </w:r>
                      </w:p>
                      <w:p w14:paraId="200E4632" w14:textId="4F8AB777" w:rsidR="00887043" w:rsidRPr="004F100D" w:rsidRDefault="00887043" w:rsidP="00887043">
                        <w:pPr>
                          <w:pStyle w:val="Default"/>
                          <w:numPr>
                            <w:ilvl w:val="0"/>
                            <w:numId w:val="6"/>
                          </w:numPr>
                          <w:rPr>
                            <w:sz w:val="22"/>
                            <w:szCs w:val="22"/>
                          </w:rPr>
                        </w:pPr>
                      </w:p>
                    </w:txbxContent>
                  </v:textbox>
                </v:shape>
                <v:shape id="Text Box 290" o:spid="_x0000_s1033" type="#_x0000_t202" style="position:absolute;width:3797;height:23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" fillcolor="#4472c4 [3204]" strokecolor="#4472c4 [3204]" strokeweight="2.25pt">
                  <v:textbox style="layout-flow:vertical;mso-layout-flow-alt:bottom-to-top">
                    <w:txbxContent>
                      <w:p w14:paraId="61BDB010" w14:textId="77777777" w:rsidR="00887043" w:rsidRPr="008A0876" w:rsidRDefault="00887043" w:rsidP="00887043">
                        <w:pPr>
                          <w:pStyle w:val="Default"/>
                          <w:jc w:val="center"/>
                          <w:rPr>
                            <w:color w:val="FFFFFF" w:themeColor="background1"/>
                          </w:rPr>
                        </w:pPr>
                        <w:r w:rsidRPr="008A0876">
                          <w:rPr>
                            <w:b/>
                            <w:bCs/>
                            <w:color w:val="FFFFFF" w:themeColor="background1"/>
                            <w:sz w:val="22"/>
                            <w:szCs w:val="22"/>
                          </w:rPr>
                          <w:t>Appointment Checks</w:t>
                        </w:r>
                      </w:p>
                    </w:txbxContent>
                  </v:textbox>
                </v:shape>
                <w10:wrap anchorx="margin"/>
              </v:group>
            </w:pict>
          </mc:Fallback>
        </mc:AlternateContent>
      </w:r>
    </w:p>
    <w:p w14:paraId="1427711C" w14:textId="77777777" w:rsidR="00887043" w:rsidRDefault="00887043" w:rsidP="00887043">
      <w:pPr>
        <w:pStyle w:val="Default"/>
      </w:pPr>
    </w:p>
    <w:p w14:paraId="482B0827" w14:textId="77777777" w:rsidR="00887043" w:rsidRDefault="00887043" w:rsidP="00887043">
      <w:pPr>
        <w:pStyle w:val="Default"/>
      </w:pPr>
    </w:p>
    <w:p w14:paraId="35E496DC" w14:textId="77777777" w:rsidR="00887043" w:rsidRDefault="00887043" w:rsidP="00887043">
      <w:pPr>
        <w:pStyle w:val="Default"/>
        <w:rPr>
          <w:rFonts w:eastAsia="Calibri"/>
          <w:color w:val="000000" w:themeColor="text1"/>
        </w:rPr>
      </w:pPr>
    </w:p>
    <w:p w14:paraId="1D7C55D5" w14:textId="77777777" w:rsidR="00887043" w:rsidRDefault="00887043" w:rsidP="00887043">
      <w:pPr>
        <w:pStyle w:val="Default"/>
        <w:rPr>
          <w:rFonts w:eastAsia="Calibri"/>
          <w:color w:val="000000" w:themeColor="text1"/>
        </w:rPr>
      </w:pPr>
    </w:p>
    <w:p w14:paraId="45F59309" w14:textId="77777777" w:rsidR="00887043" w:rsidRDefault="00887043" w:rsidP="00887043">
      <w:pPr>
        <w:pStyle w:val="Default"/>
        <w:rPr>
          <w:rFonts w:eastAsia="Calibri"/>
          <w:color w:val="000000" w:themeColor="text1"/>
        </w:rPr>
      </w:pPr>
    </w:p>
    <w:p w14:paraId="7916A51F" w14:textId="77777777" w:rsidR="00887043" w:rsidRPr="00981D92" w:rsidRDefault="00887043" w:rsidP="00887043">
      <w:pPr>
        <w:pStyle w:val="Default"/>
        <w:rPr>
          <w:sz w:val="22"/>
          <w:szCs w:val="22"/>
        </w:rPr>
      </w:pPr>
    </w:p>
    <w:p w14:paraId="74C982D4" w14:textId="77777777" w:rsidR="00887043" w:rsidRDefault="00887043" w:rsidP="00887043">
      <w:pPr>
        <w:pStyle w:val="Default"/>
      </w:pPr>
    </w:p>
    <w:p w14:paraId="71AD06DC" w14:textId="77777777" w:rsidR="00887043" w:rsidRDefault="00887043" w:rsidP="00887043">
      <w:pPr>
        <w:pStyle w:val="Default"/>
      </w:pPr>
    </w:p>
    <w:p w14:paraId="15ED0BE7" w14:textId="77777777" w:rsidR="00887043" w:rsidRDefault="00887043" w:rsidP="00887043">
      <w:pPr>
        <w:pStyle w:val="Default"/>
      </w:pPr>
    </w:p>
    <w:p w14:paraId="41EE58A3" w14:textId="77777777" w:rsidR="00887043" w:rsidRDefault="00887043" w:rsidP="00887043">
      <w:pPr>
        <w:pStyle w:val="Default"/>
      </w:pPr>
    </w:p>
    <w:p w14:paraId="6FCB3623" w14:textId="6E4BD50E" w:rsidR="00887043" w:rsidRPr="0082077F" w:rsidRDefault="00887043" w:rsidP="00887043">
      <w:pPr>
        <w:pStyle w:val="Default"/>
      </w:pPr>
    </w:p>
    <w:p w14:paraId="42D4067C" w14:textId="6E395D70" w:rsidR="00887043" w:rsidRDefault="00CD47D5" w:rsidP="00887043">
      <w:r>
        <w:rPr>
          <w:noProof/>
        </w:rPr>
        <mc:AlternateContent>
          <mc:Choice Requires="wps">
            <w:drawing>
              <wp:anchor distT="0" distB="0" distL="114300" distR="114300" simplePos="0" relativeHeight="251659264" behindDoc="0" locked="0" layoutInCell="1" allowOverlap="1" wp14:anchorId="672E8C9C" wp14:editId="29C28C7F">
                <wp:simplePos x="0" y="0"/>
                <wp:positionH relativeFrom="margin">
                  <wp:align>center</wp:align>
                </wp:positionH>
                <wp:positionV relativeFrom="paragraph">
                  <wp:posOffset>3446145</wp:posOffset>
                </wp:positionV>
                <wp:extent cx="7207885" cy="1148715"/>
                <wp:effectExtent l="19050" t="19050" r="12065" b="13335"/>
                <wp:wrapSquare wrapText="bothSides"/>
                <wp:docPr id="5" name="Text Box 5"/>
                <wp:cNvGraphicFramePr/>
                <a:graphic xmlns:a="http://schemas.openxmlformats.org/drawingml/2006/main">
                  <a:graphicData uri="http://schemas.microsoft.com/office/word/2010/wordprocessingShape">
                    <wps:wsp>
                      <wps:cNvSpPr txBox="1"/>
                      <wps:spPr>
                        <a:xfrm>
                          <a:off x="0" y="0"/>
                          <a:ext cx="7207885" cy="1148715"/>
                        </a:xfrm>
                        <a:prstGeom prst="rect">
                          <a:avLst/>
                        </a:prstGeom>
                        <a:noFill/>
                        <a:ln w="28575">
                          <a:solidFill>
                            <a:schemeClr val="accent5">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49C9A70C" w14:textId="77777777" w:rsidR="00887043" w:rsidRPr="00B36E5F" w:rsidRDefault="00887043" w:rsidP="00887043">
                            <w:pPr>
                              <w:pStyle w:val="Default"/>
                              <w:jc w:val="center"/>
                              <w:rPr>
                                <w:b/>
                                <w:bCs/>
                                <w:color w:val="2E74B5" w:themeColor="accent5" w:themeShade="BF"/>
                                <w:sz w:val="22"/>
                                <w:szCs w:val="22"/>
                                <w:u w:val="single"/>
                              </w:rPr>
                            </w:pPr>
                            <w:r w:rsidRPr="00B36E5F">
                              <w:rPr>
                                <w:b/>
                                <w:bCs/>
                                <w:color w:val="2E74B5" w:themeColor="accent5" w:themeShade="BF"/>
                                <w:sz w:val="22"/>
                                <w:szCs w:val="22"/>
                                <w:u w:val="single"/>
                              </w:rPr>
                              <w:t>Useful Guides:</w:t>
                            </w:r>
                          </w:p>
                          <w:p w14:paraId="581A5EAF" w14:textId="77777777" w:rsidR="00887043" w:rsidRPr="00A8770F" w:rsidRDefault="00887043" w:rsidP="00887043">
                            <w:pPr>
                              <w:pStyle w:val="Default"/>
                              <w:rPr>
                                <w:sz w:val="22"/>
                                <w:szCs w:val="22"/>
                              </w:rPr>
                            </w:pPr>
                            <w:r w:rsidRPr="000677C6">
                              <w:rPr>
                                <w:b/>
                                <w:bCs/>
                                <w:sz w:val="22"/>
                                <w:szCs w:val="22"/>
                              </w:rPr>
                              <w:t>Sample Taker Guide:</w:t>
                            </w:r>
                            <w:r>
                              <w:rPr>
                                <w:sz w:val="22"/>
                                <w:szCs w:val="22"/>
                              </w:rPr>
                              <w:t xml:space="preserve"> </w:t>
                            </w:r>
                            <w:hyperlink r:id="rId22" w:history="1">
                              <w:r w:rsidRPr="00A8770F">
                                <w:rPr>
                                  <w:rStyle w:val="Hyperlink"/>
                                  <w:sz w:val="22"/>
                                  <w:szCs w:val="22"/>
                                </w:rPr>
                                <w:t>Cervical screening: cervical sample taker training - GOV.UK (www.gov.uk)</w:t>
                              </w:r>
                            </w:hyperlink>
                          </w:p>
                          <w:p w14:paraId="06AF4BED" w14:textId="77777777" w:rsidR="00887043" w:rsidRPr="00A8770F" w:rsidRDefault="00887043" w:rsidP="00887043">
                            <w:pPr>
                              <w:pStyle w:val="Default"/>
                              <w:rPr>
                                <w:sz w:val="22"/>
                                <w:szCs w:val="22"/>
                              </w:rPr>
                            </w:pPr>
                          </w:p>
                          <w:p w14:paraId="0E00693D" w14:textId="77777777" w:rsidR="00887043" w:rsidRPr="00A8770F" w:rsidRDefault="00887043" w:rsidP="00887043">
                            <w:pPr>
                              <w:pStyle w:val="Default"/>
                              <w:rPr>
                                <w:sz w:val="22"/>
                                <w:szCs w:val="22"/>
                              </w:rPr>
                            </w:pPr>
                            <w:r w:rsidRPr="000677C6">
                              <w:rPr>
                                <w:b/>
                                <w:bCs/>
                                <w:sz w:val="22"/>
                                <w:szCs w:val="22"/>
                              </w:rPr>
                              <w:t>Sample Acceptance Policy:</w:t>
                            </w:r>
                            <w:r w:rsidRPr="00A8770F">
                              <w:rPr>
                                <w:sz w:val="22"/>
                                <w:szCs w:val="22"/>
                              </w:rPr>
                              <w:t xml:space="preserve"> </w:t>
                            </w:r>
                            <w:hyperlink r:id="rId23" w:history="1">
                              <w:r w:rsidRPr="00B36E5F">
                                <w:rPr>
                                  <w:rStyle w:val="Hyperlink"/>
                                  <w:sz w:val="22"/>
                                  <w:szCs w:val="22"/>
                                </w:rPr>
                                <w:t>Guidance for acceptance of cervical screening samples in laboratories and pathways, roles and responsibilities - GOV.UK (www.gov.uk)</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E8C9C" id="Text Box 5" o:spid="_x0000_s1034" type="#_x0000_t202" style="position:absolute;margin-left:0;margin-top:271.35pt;width:567.55pt;height:90.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" filled="f" strokecolor="#9cc2e5 [1944]" strokeweight="2.25pt">
                <v:textbox>
                  <w:txbxContent>
                    <w:p w14:paraId="49C9A70C" w14:textId="77777777" w:rsidR="00887043" w:rsidRPr="00B36E5F" w:rsidRDefault="00887043" w:rsidP="00887043">
                      <w:pPr>
                        <w:pStyle w:val="Default"/>
                        <w:jc w:val="center"/>
                        <w:rPr>
                          <w:b/>
                          <w:bCs/>
                          <w:color w:val="2E74B5" w:themeColor="accent5" w:themeShade="BF"/>
                          <w:sz w:val="22"/>
                          <w:szCs w:val="22"/>
                          <w:u w:val="single"/>
                        </w:rPr>
                      </w:pPr>
                      <w:r w:rsidRPr="00B36E5F">
                        <w:rPr>
                          <w:b/>
                          <w:bCs/>
                          <w:color w:val="2E74B5" w:themeColor="accent5" w:themeShade="BF"/>
                          <w:sz w:val="22"/>
                          <w:szCs w:val="22"/>
                          <w:u w:val="single"/>
                        </w:rPr>
                        <w:t>Useful Guides:</w:t>
                      </w:r>
                    </w:p>
                    <w:p w14:paraId="581A5EAF" w14:textId="77777777" w:rsidR="00887043" w:rsidRPr="00A8770F" w:rsidRDefault="00887043" w:rsidP="00887043">
                      <w:pPr>
                        <w:pStyle w:val="Default"/>
                        <w:rPr>
                          <w:sz w:val="22"/>
                          <w:szCs w:val="22"/>
                        </w:rPr>
                      </w:pPr>
                      <w:r w:rsidRPr="000677C6">
                        <w:rPr>
                          <w:b/>
                          <w:bCs/>
                          <w:sz w:val="22"/>
                          <w:szCs w:val="22"/>
                        </w:rPr>
                        <w:t>Sample Taker Guide:</w:t>
                      </w:r>
                      <w:r>
                        <w:rPr>
                          <w:sz w:val="22"/>
                          <w:szCs w:val="22"/>
                        </w:rPr>
                        <w:t xml:space="preserve"> </w:t>
                      </w:r>
                      <w:hyperlink r:id="rId24" w:history="1">
                        <w:r w:rsidRPr="00A8770F">
                          <w:rPr>
                            <w:rStyle w:val="Hyperlink"/>
                            <w:sz w:val="22"/>
                            <w:szCs w:val="22"/>
                          </w:rPr>
                          <w:t>Cervical screening: cervical sample taker training - GOV.UK (www.gov.uk)</w:t>
                        </w:r>
                      </w:hyperlink>
                    </w:p>
                    <w:p w14:paraId="06AF4BED" w14:textId="77777777" w:rsidR="00887043" w:rsidRPr="00A8770F" w:rsidRDefault="00887043" w:rsidP="00887043">
                      <w:pPr>
                        <w:pStyle w:val="Default"/>
                        <w:rPr>
                          <w:sz w:val="22"/>
                          <w:szCs w:val="22"/>
                        </w:rPr>
                      </w:pPr>
                    </w:p>
                    <w:p w14:paraId="0E00693D" w14:textId="77777777" w:rsidR="00887043" w:rsidRPr="00A8770F" w:rsidRDefault="00887043" w:rsidP="00887043">
                      <w:pPr>
                        <w:pStyle w:val="Default"/>
                        <w:rPr>
                          <w:sz w:val="22"/>
                          <w:szCs w:val="22"/>
                        </w:rPr>
                      </w:pPr>
                      <w:r w:rsidRPr="000677C6">
                        <w:rPr>
                          <w:b/>
                          <w:bCs/>
                          <w:sz w:val="22"/>
                          <w:szCs w:val="22"/>
                        </w:rPr>
                        <w:t>Sample Acceptance Policy:</w:t>
                      </w:r>
                      <w:r w:rsidRPr="00A8770F">
                        <w:rPr>
                          <w:sz w:val="22"/>
                          <w:szCs w:val="22"/>
                        </w:rPr>
                        <w:t xml:space="preserve"> </w:t>
                      </w:r>
                      <w:hyperlink r:id="rId25" w:history="1">
                        <w:r w:rsidRPr="00B36E5F">
                          <w:rPr>
                            <w:rStyle w:val="Hyperlink"/>
                            <w:sz w:val="22"/>
                            <w:szCs w:val="22"/>
                          </w:rPr>
                          <w:t>Guidance for acceptance of cervical screening samples in laboratories and pathways, roles and responsibilities - GOV.UK (www.gov.uk)</w:t>
                        </w:r>
                      </w:hyperlink>
                    </w:p>
                  </w:txbxContent>
                </v:textbox>
                <w10:wrap type="square" anchorx="margin"/>
              </v:shape>
            </w:pict>
          </mc:Fallback>
        </mc:AlternateContent>
      </w:r>
      <w:r>
        <w:rPr>
          <w:noProof/>
        </w:rPr>
        <mc:AlternateContent>
          <mc:Choice Requires="wpg">
            <w:drawing>
              <wp:anchor distT="0" distB="0" distL="114300" distR="114300" simplePos="0" relativeHeight="251661312" behindDoc="0" locked="0" layoutInCell="1" allowOverlap="1" wp14:anchorId="641AD34D" wp14:editId="5D653D27">
                <wp:simplePos x="0" y="0"/>
                <wp:positionH relativeFrom="margin">
                  <wp:posOffset>-742950</wp:posOffset>
                </wp:positionH>
                <wp:positionV relativeFrom="paragraph">
                  <wp:posOffset>696595</wp:posOffset>
                </wp:positionV>
                <wp:extent cx="7226300" cy="2594610"/>
                <wp:effectExtent l="19050" t="19050" r="12700" b="15240"/>
                <wp:wrapNone/>
                <wp:docPr id="300" name="Group 300"/>
                <wp:cNvGraphicFramePr/>
                <a:graphic xmlns:a="http://schemas.openxmlformats.org/drawingml/2006/main">
                  <a:graphicData uri="http://schemas.microsoft.com/office/word/2010/wordprocessingGroup">
                    <wpg:wgp>
                      <wpg:cNvGrpSpPr/>
                      <wpg:grpSpPr>
                        <a:xfrm>
                          <a:off x="0" y="0"/>
                          <a:ext cx="7226300" cy="2594610"/>
                          <a:chOff x="14408" y="-3026414"/>
                          <a:chExt cx="7229442" cy="2459681"/>
                        </a:xfrm>
                      </wpg:grpSpPr>
                      <wps:wsp>
                        <wps:cNvPr id="292" name="Text Box 292"/>
                        <wps:cNvSpPr txBox="1"/>
                        <wps:spPr>
                          <a:xfrm>
                            <a:off x="416965" y="-1387990"/>
                            <a:ext cx="6826885" cy="821257"/>
                          </a:xfrm>
                          <a:prstGeom prst="rect">
                            <a:avLst/>
                          </a:prstGeom>
                          <a:noFill/>
                          <a:ln w="28575"/>
                        </wps:spPr>
                        <wps:style>
                          <a:lnRef idx="2">
                            <a:schemeClr val="accent1"/>
                          </a:lnRef>
                          <a:fillRef idx="1">
                            <a:schemeClr val="lt1"/>
                          </a:fillRef>
                          <a:effectRef idx="0">
                            <a:schemeClr val="accent1"/>
                          </a:effectRef>
                          <a:fontRef idx="minor">
                            <a:schemeClr val="dk1"/>
                          </a:fontRef>
                        </wps:style>
                        <wps:txbx>
                          <w:txbxContent>
                            <w:p w14:paraId="51160FB8" w14:textId="77777777" w:rsidR="00887043" w:rsidRPr="00981D92" w:rsidRDefault="00887043" w:rsidP="00887043">
                              <w:pPr>
                                <w:pStyle w:val="Default"/>
                                <w:jc w:val="center"/>
                                <w:rPr>
                                  <w:b/>
                                  <w:bCs/>
                                  <w:color w:val="44546A" w:themeColor="text2"/>
                                  <w:sz w:val="22"/>
                                  <w:szCs w:val="22"/>
                                </w:rPr>
                              </w:pPr>
                              <w:r w:rsidRPr="00981D92">
                                <w:rPr>
                                  <w:b/>
                                  <w:bCs/>
                                  <w:color w:val="44546A" w:themeColor="text2"/>
                                  <w:sz w:val="22"/>
                                  <w:szCs w:val="22"/>
                                </w:rPr>
                                <w:t>Patient should be added to a failsafe list:</w:t>
                              </w:r>
                            </w:p>
                            <w:p w14:paraId="5665F197" w14:textId="77777777" w:rsidR="00887043" w:rsidRPr="00633B3A" w:rsidRDefault="00887043" w:rsidP="00887043">
                              <w:pPr>
                                <w:pStyle w:val="Default"/>
                                <w:numPr>
                                  <w:ilvl w:val="0"/>
                                  <w:numId w:val="8"/>
                                </w:numPr>
                                <w:rPr>
                                  <w:sz w:val="22"/>
                                  <w:szCs w:val="22"/>
                                </w:rPr>
                              </w:pPr>
                              <w:r w:rsidRPr="00633B3A">
                                <w:rPr>
                                  <w:sz w:val="22"/>
                                  <w:szCs w:val="22"/>
                                </w:rPr>
                                <w:t>It should be clear which patients are waiting for results</w:t>
                              </w:r>
                              <w:r>
                                <w:rPr>
                                  <w:sz w:val="22"/>
                                  <w:szCs w:val="22"/>
                                </w:rPr>
                                <w:t xml:space="preserve"> </w:t>
                              </w:r>
                              <w:r w:rsidRPr="004C1A07">
                                <w:rPr>
                                  <w:sz w:val="22"/>
                                  <w:szCs w:val="22"/>
                                </w:rPr>
                                <w:t>and who within the practice will check that a result has been received for each sample taken</w:t>
                              </w:r>
                            </w:p>
                            <w:p w14:paraId="1FF20F57" w14:textId="77777777" w:rsidR="00887043" w:rsidRPr="00633B3A" w:rsidRDefault="00887043" w:rsidP="00887043">
                              <w:pPr>
                                <w:pStyle w:val="Default"/>
                                <w:numPr>
                                  <w:ilvl w:val="0"/>
                                  <w:numId w:val="8"/>
                                </w:numPr>
                                <w:rPr>
                                  <w:sz w:val="22"/>
                                  <w:szCs w:val="22"/>
                                </w:rPr>
                              </w:pPr>
                              <w:r w:rsidRPr="00633B3A">
                                <w:rPr>
                                  <w:sz w:val="22"/>
                                  <w:szCs w:val="22"/>
                                </w:rPr>
                                <w:t>Outstanding results should be followed up in a timely manner</w:t>
                              </w:r>
                              <w:r>
                                <w:rPr>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 name="Text Box 294"/>
                        <wps:cNvSpPr txBox="1"/>
                        <wps:spPr>
                          <a:xfrm>
                            <a:off x="416965" y="-3026411"/>
                            <a:ext cx="6826885" cy="512445"/>
                          </a:xfrm>
                          <a:prstGeom prst="rect">
                            <a:avLst/>
                          </a:prstGeom>
                          <a:noFill/>
                          <a:ln w="28575"/>
                        </wps:spPr>
                        <wps:style>
                          <a:lnRef idx="2">
                            <a:schemeClr val="accent1"/>
                          </a:lnRef>
                          <a:fillRef idx="1">
                            <a:schemeClr val="lt1"/>
                          </a:fillRef>
                          <a:effectRef idx="0">
                            <a:schemeClr val="accent1"/>
                          </a:effectRef>
                          <a:fontRef idx="minor">
                            <a:schemeClr val="dk1"/>
                          </a:fontRef>
                        </wps:style>
                        <wps:txbx>
                          <w:txbxContent>
                            <w:p w14:paraId="4267327B" w14:textId="77777777" w:rsidR="00887043" w:rsidRPr="00981D92" w:rsidRDefault="00887043" w:rsidP="00887043">
                              <w:pPr>
                                <w:pStyle w:val="Default"/>
                                <w:jc w:val="center"/>
                                <w:rPr>
                                  <w:b/>
                                  <w:bCs/>
                                  <w:color w:val="44546A" w:themeColor="text2"/>
                                  <w:sz w:val="22"/>
                                  <w:szCs w:val="22"/>
                                </w:rPr>
                              </w:pPr>
                              <w:r w:rsidRPr="00981D92">
                                <w:rPr>
                                  <w:b/>
                                  <w:bCs/>
                                  <w:color w:val="44546A" w:themeColor="text2"/>
                                  <w:sz w:val="22"/>
                                  <w:szCs w:val="22"/>
                                </w:rPr>
                                <w:t xml:space="preserve">Post </w:t>
                              </w:r>
                              <w:r>
                                <w:rPr>
                                  <w:b/>
                                  <w:bCs/>
                                  <w:color w:val="44546A" w:themeColor="text2"/>
                                  <w:sz w:val="22"/>
                                  <w:szCs w:val="22"/>
                                </w:rPr>
                                <w:t>c</w:t>
                              </w:r>
                              <w:r w:rsidRPr="00981D92">
                                <w:rPr>
                                  <w:b/>
                                  <w:bCs/>
                                  <w:color w:val="44546A" w:themeColor="text2"/>
                                  <w:sz w:val="22"/>
                                  <w:szCs w:val="22"/>
                                </w:rPr>
                                <w:t>linic:</w:t>
                              </w:r>
                            </w:p>
                            <w:p w14:paraId="0C0866C3" w14:textId="77777777" w:rsidR="00887043" w:rsidRPr="00633B3A" w:rsidRDefault="00887043" w:rsidP="00887043">
                              <w:pPr>
                                <w:pStyle w:val="Default"/>
                                <w:rPr>
                                  <w:sz w:val="22"/>
                                  <w:szCs w:val="22"/>
                                </w:rPr>
                              </w:pPr>
                              <w:r w:rsidRPr="00633B3A">
                                <w:rPr>
                                  <w:sz w:val="22"/>
                                  <w:szCs w:val="22"/>
                                </w:rPr>
                                <w:t xml:space="preserve">Visual check of all </w:t>
                              </w:r>
                              <w:r>
                                <w:rPr>
                                  <w:sz w:val="22"/>
                                  <w:szCs w:val="22"/>
                                </w:rPr>
                                <w:t xml:space="preserve">bags with </w:t>
                              </w:r>
                              <w:r w:rsidRPr="00633B3A">
                                <w:rPr>
                                  <w:sz w:val="22"/>
                                  <w:szCs w:val="22"/>
                                </w:rPr>
                                <w:t>samples and forms at end of clinic to ensure no error has occurred</w:t>
                              </w:r>
                              <w:r>
                                <w:rPr>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Text Box 295"/>
                        <wps:cNvSpPr txBox="1"/>
                        <wps:spPr>
                          <a:xfrm>
                            <a:off x="416965" y="-2522102"/>
                            <a:ext cx="6826885" cy="1134110"/>
                          </a:xfrm>
                          <a:prstGeom prst="rect">
                            <a:avLst/>
                          </a:prstGeom>
                          <a:noFill/>
                          <a:ln w="28575"/>
                        </wps:spPr>
                        <wps:style>
                          <a:lnRef idx="2">
                            <a:schemeClr val="accent1"/>
                          </a:lnRef>
                          <a:fillRef idx="1">
                            <a:schemeClr val="lt1"/>
                          </a:fillRef>
                          <a:effectRef idx="0">
                            <a:schemeClr val="accent1"/>
                          </a:effectRef>
                          <a:fontRef idx="minor">
                            <a:schemeClr val="dk1"/>
                          </a:fontRef>
                        </wps:style>
                        <wps:txbx>
                          <w:txbxContent>
                            <w:p w14:paraId="3E407254" w14:textId="77777777" w:rsidR="00CD47D5" w:rsidRPr="00981D92" w:rsidRDefault="00CD47D5" w:rsidP="00CD47D5">
                              <w:pPr>
                                <w:pStyle w:val="Default"/>
                                <w:jc w:val="center"/>
                                <w:rPr>
                                  <w:b/>
                                  <w:bCs/>
                                  <w:color w:val="44546A" w:themeColor="text2"/>
                                  <w:sz w:val="22"/>
                                  <w:szCs w:val="22"/>
                                </w:rPr>
                              </w:pPr>
                              <w:r>
                                <w:rPr>
                                  <w:b/>
                                  <w:bCs/>
                                  <w:color w:val="44546A" w:themeColor="text2"/>
                                  <w:sz w:val="22"/>
                                  <w:szCs w:val="22"/>
                                </w:rPr>
                                <w:t>Sample c</w:t>
                              </w:r>
                              <w:r w:rsidRPr="00981D92">
                                <w:rPr>
                                  <w:b/>
                                  <w:bCs/>
                                  <w:color w:val="44546A" w:themeColor="text2"/>
                                  <w:sz w:val="22"/>
                                  <w:szCs w:val="22"/>
                                </w:rPr>
                                <w:t>ollection:</w:t>
                              </w:r>
                            </w:p>
                            <w:p w14:paraId="496EDC14" w14:textId="77777777" w:rsidR="00CD47D5" w:rsidRPr="00633B3A" w:rsidRDefault="00CD47D5" w:rsidP="00CD47D5">
                              <w:pPr>
                                <w:pStyle w:val="Default"/>
                                <w:rPr>
                                  <w:sz w:val="22"/>
                                  <w:szCs w:val="22"/>
                                </w:rPr>
                              </w:pPr>
                              <w:r w:rsidRPr="00633B3A">
                                <w:rPr>
                                  <w:sz w:val="22"/>
                                  <w:szCs w:val="22"/>
                                </w:rPr>
                                <w:t>Check to ensure that all samples taken are picked up by the laboratory courier</w:t>
                              </w:r>
                              <w:r>
                                <w:rPr>
                                  <w:sz w:val="22"/>
                                  <w:szCs w:val="22"/>
                                </w:rPr>
                                <w:t>:</w:t>
                              </w:r>
                            </w:p>
                            <w:p w14:paraId="3CFDC3C2" w14:textId="77777777" w:rsidR="00CD47D5" w:rsidRDefault="00CD47D5" w:rsidP="00CD47D5">
                              <w:pPr>
                                <w:pStyle w:val="Default"/>
                                <w:numPr>
                                  <w:ilvl w:val="0"/>
                                  <w:numId w:val="7"/>
                                </w:numPr>
                                <w:rPr>
                                  <w:sz w:val="22"/>
                                  <w:szCs w:val="22"/>
                                </w:rPr>
                              </w:pPr>
                              <w:r w:rsidRPr="004F100D">
                                <w:rPr>
                                  <w:sz w:val="22"/>
                                  <w:szCs w:val="22"/>
                                </w:rPr>
                                <w:t xml:space="preserve">Ensure the courier scans </w:t>
                              </w:r>
                              <w:r w:rsidRPr="00DD782D">
                                <w:rPr>
                                  <w:sz w:val="22"/>
                                  <w:szCs w:val="22"/>
                                </w:rPr>
                                <w:t>the barcode at the surgery to acknowledge arrival</w:t>
                              </w:r>
                              <w:r>
                                <w:rPr>
                                  <w:sz w:val="22"/>
                                  <w:szCs w:val="22"/>
                                </w:rPr>
                                <w:t>.</w:t>
                              </w:r>
                            </w:p>
                            <w:p w14:paraId="6E4BB0CE" w14:textId="77777777" w:rsidR="00CD47D5" w:rsidRPr="00CD47D5" w:rsidRDefault="00CD47D5" w:rsidP="00CD47D5">
                              <w:pPr>
                                <w:pStyle w:val="Default"/>
                                <w:numPr>
                                  <w:ilvl w:val="0"/>
                                  <w:numId w:val="7"/>
                                </w:numPr>
                                <w:rPr>
                                  <w:sz w:val="22"/>
                                  <w:szCs w:val="22"/>
                                </w:rPr>
                              </w:pPr>
                              <w:r w:rsidRPr="00CD47D5">
                                <w:rPr>
                                  <w:sz w:val="22"/>
                                  <w:szCs w:val="22"/>
                                </w:rPr>
                                <w:t>Hand the purple transport bag to the courier and record the collection date/time on the sample log.</w:t>
                              </w:r>
                            </w:p>
                            <w:p w14:paraId="6FDDA91F" w14:textId="5FE11F9E" w:rsidR="00887043" w:rsidRPr="00CD47D5" w:rsidRDefault="00CD47D5" w:rsidP="00CD47D5">
                              <w:pPr>
                                <w:pStyle w:val="Default"/>
                                <w:numPr>
                                  <w:ilvl w:val="0"/>
                                  <w:numId w:val="7"/>
                                </w:numPr>
                                <w:rPr>
                                  <w:sz w:val="22"/>
                                  <w:szCs w:val="22"/>
                                </w:rPr>
                              </w:pPr>
                              <w:r w:rsidRPr="00CD47D5">
                                <w:rPr>
                                  <w:sz w:val="22"/>
                                  <w:szCs w:val="22"/>
                                </w:rPr>
                                <w:t>Ensure the courier scans the barcode on the outside of the transport bag.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Text Box 291"/>
                        <wps:cNvSpPr txBox="1"/>
                        <wps:spPr>
                          <a:xfrm>
                            <a:off x="14408" y="-3026414"/>
                            <a:ext cx="379730" cy="2459133"/>
                          </a:xfrm>
                          <a:prstGeom prst="rect">
                            <a:avLst/>
                          </a:prstGeom>
                          <a:solidFill>
                            <a:schemeClr val="accent1"/>
                          </a:solidFill>
                          <a:ln w="28575">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1CC697BE" w14:textId="77777777" w:rsidR="00887043" w:rsidRPr="008A0876" w:rsidRDefault="00887043" w:rsidP="00887043">
                              <w:pPr>
                                <w:pStyle w:val="Default"/>
                                <w:jc w:val="center"/>
                                <w:rPr>
                                  <w:b/>
                                  <w:bCs/>
                                  <w:color w:val="FFFFFF" w:themeColor="background1"/>
                                  <w:sz w:val="22"/>
                                  <w:szCs w:val="22"/>
                                </w:rPr>
                              </w:pPr>
                              <w:r w:rsidRPr="008A0876">
                                <w:rPr>
                                  <w:b/>
                                  <w:bCs/>
                                  <w:color w:val="FFFFFF" w:themeColor="background1"/>
                                  <w:sz w:val="22"/>
                                  <w:szCs w:val="22"/>
                                </w:rPr>
                                <w:t>Post Appointment Checks</w:t>
                              </w:r>
                            </w:p>
                            <w:p w14:paraId="09B80C86" w14:textId="77777777" w:rsidR="00887043" w:rsidRPr="00633B3A" w:rsidRDefault="00887043" w:rsidP="00887043">
                              <w:pPr>
                                <w:pStyle w:val="Default"/>
                                <w:ind w:left="-720"/>
                                <w:jc w:val="cente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1AD34D" id="Group 300" o:spid="_x0000_s1035" style="position:absolute;margin-left:-58.5pt;margin-top:54.85pt;width:569pt;height:204.3pt;z-index:251661312;mso-position-horizontal-relative:margin;mso-width-relative:margin;mso-height-relative:margin" coordorigin="144,-30264" coordsize="72294,24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">
                <v:shape id="Text Box 292" o:spid="_x0000_s1036" type="#_x0000_t202" style="position:absolute;left:4169;top:-13879;width:68269;height:8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" filled="f" strokecolor="#4472c4 [3204]" strokeweight="2.25pt">
                  <v:textbox>
                    <w:txbxContent>
                      <w:p w14:paraId="51160FB8" w14:textId="77777777" w:rsidR="00887043" w:rsidRPr="00981D92" w:rsidRDefault="00887043" w:rsidP="00887043">
                        <w:pPr>
                          <w:pStyle w:val="Default"/>
                          <w:jc w:val="center"/>
                          <w:rPr>
                            <w:b/>
                            <w:bCs/>
                            <w:color w:val="44546A" w:themeColor="text2"/>
                            <w:sz w:val="22"/>
                            <w:szCs w:val="22"/>
                          </w:rPr>
                        </w:pPr>
                        <w:r w:rsidRPr="00981D92">
                          <w:rPr>
                            <w:b/>
                            <w:bCs/>
                            <w:color w:val="44546A" w:themeColor="text2"/>
                            <w:sz w:val="22"/>
                            <w:szCs w:val="22"/>
                          </w:rPr>
                          <w:t>Patient should be added to a failsafe list:</w:t>
                        </w:r>
                      </w:p>
                      <w:p w14:paraId="5665F197" w14:textId="77777777" w:rsidR="00887043" w:rsidRPr="00633B3A" w:rsidRDefault="00887043" w:rsidP="00887043">
                        <w:pPr>
                          <w:pStyle w:val="Default"/>
                          <w:numPr>
                            <w:ilvl w:val="0"/>
                            <w:numId w:val="8"/>
                          </w:numPr>
                          <w:rPr>
                            <w:sz w:val="22"/>
                            <w:szCs w:val="22"/>
                          </w:rPr>
                        </w:pPr>
                        <w:r w:rsidRPr="00633B3A">
                          <w:rPr>
                            <w:sz w:val="22"/>
                            <w:szCs w:val="22"/>
                          </w:rPr>
                          <w:t>It should be clear which patients are waiting for results</w:t>
                        </w:r>
                        <w:r>
                          <w:rPr>
                            <w:sz w:val="22"/>
                            <w:szCs w:val="22"/>
                          </w:rPr>
                          <w:t xml:space="preserve"> </w:t>
                        </w:r>
                        <w:r w:rsidRPr="004C1A07">
                          <w:rPr>
                            <w:sz w:val="22"/>
                            <w:szCs w:val="22"/>
                          </w:rPr>
                          <w:t>and who within the practice will check that a result has been received for each sample taken</w:t>
                        </w:r>
                      </w:p>
                      <w:p w14:paraId="1FF20F57" w14:textId="77777777" w:rsidR="00887043" w:rsidRPr="00633B3A" w:rsidRDefault="00887043" w:rsidP="00887043">
                        <w:pPr>
                          <w:pStyle w:val="Default"/>
                          <w:numPr>
                            <w:ilvl w:val="0"/>
                            <w:numId w:val="8"/>
                          </w:numPr>
                          <w:rPr>
                            <w:sz w:val="22"/>
                            <w:szCs w:val="22"/>
                          </w:rPr>
                        </w:pPr>
                        <w:r w:rsidRPr="00633B3A">
                          <w:rPr>
                            <w:sz w:val="22"/>
                            <w:szCs w:val="22"/>
                          </w:rPr>
                          <w:t>Outstanding results should be followed up in a timely manner</w:t>
                        </w:r>
                        <w:r>
                          <w:rPr>
                            <w:sz w:val="22"/>
                            <w:szCs w:val="22"/>
                          </w:rPr>
                          <w:t>.</w:t>
                        </w:r>
                      </w:p>
                    </w:txbxContent>
                  </v:textbox>
                </v:shape>
                <v:shape id="Text Box 294" o:spid="_x0000_s1037" type="#_x0000_t202" style="position:absolute;left:4169;top:-30264;width:68269;height:5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" filled="f" strokecolor="#4472c4 [3204]" strokeweight="2.25pt">
                  <v:textbox>
                    <w:txbxContent>
                      <w:p w14:paraId="4267327B" w14:textId="77777777" w:rsidR="00887043" w:rsidRPr="00981D92" w:rsidRDefault="00887043" w:rsidP="00887043">
                        <w:pPr>
                          <w:pStyle w:val="Default"/>
                          <w:jc w:val="center"/>
                          <w:rPr>
                            <w:b/>
                            <w:bCs/>
                            <w:color w:val="44546A" w:themeColor="text2"/>
                            <w:sz w:val="22"/>
                            <w:szCs w:val="22"/>
                          </w:rPr>
                        </w:pPr>
                        <w:r w:rsidRPr="00981D92">
                          <w:rPr>
                            <w:b/>
                            <w:bCs/>
                            <w:color w:val="44546A" w:themeColor="text2"/>
                            <w:sz w:val="22"/>
                            <w:szCs w:val="22"/>
                          </w:rPr>
                          <w:t xml:space="preserve">Post </w:t>
                        </w:r>
                        <w:r>
                          <w:rPr>
                            <w:b/>
                            <w:bCs/>
                            <w:color w:val="44546A" w:themeColor="text2"/>
                            <w:sz w:val="22"/>
                            <w:szCs w:val="22"/>
                          </w:rPr>
                          <w:t>c</w:t>
                        </w:r>
                        <w:r w:rsidRPr="00981D92">
                          <w:rPr>
                            <w:b/>
                            <w:bCs/>
                            <w:color w:val="44546A" w:themeColor="text2"/>
                            <w:sz w:val="22"/>
                            <w:szCs w:val="22"/>
                          </w:rPr>
                          <w:t>linic:</w:t>
                        </w:r>
                      </w:p>
                      <w:p w14:paraId="0C0866C3" w14:textId="77777777" w:rsidR="00887043" w:rsidRPr="00633B3A" w:rsidRDefault="00887043" w:rsidP="00887043">
                        <w:pPr>
                          <w:pStyle w:val="Default"/>
                          <w:rPr>
                            <w:sz w:val="22"/>
                            <w:szCs w:val="22"/>
                          </w:rPr>
                        </w:pPr>
                        <w:r w:rsidRPr="00633B3A">
                          <w:rPr>
                            <w:sz w:val="22"/>
                            <w:szCs w:val="22"/>
                          </w:rPr>
                          <w:t xml:space="preserve">Visual check of all </w:t>
                        </w:r>
                        <w:r>
                          <w:rPr>
                            <w:sz w:val="22"/>
                            <w:szCs w:val="22"/>
                          </w:rPr>
                          <w:t xml:space="preserve">bags with </w:t>
                        </w:r>
                        <w:r w:rsidRPr="00633B3A">
                          <w:rPr>
                            <w:sz w:val="22"/>
                            <w:szCs w:val="22"/>
                          </w:rPr>
                          <w:t>samples and forms at end of clinic to ensure no error has occurred</w:t>
                        </w:r>
                        <w:r>
                          <w:rPr>
                            <w:sz w:val="22"/>
                            <w:szCs w:val="22"/>
                          </w:rPr>
                          <w:t>.</w:t>
                        </w:r>
                      </w:p>
                    </w:txbxContent>
                  </v:textbox>
                </v:shape>
                <v:shape id="Text Box 295" o:spid="_x0000_s1038" type="#_x0000_t202" style="position:absolute;left:4169;top:-25221;width:68269;height:11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" filled="f" strokecolor="#4472c4 [3204]" strokeweight="2.25pt">
                  <v:textbox>
                    <w:txbxContent>
                      <w:p w14:paraId="3E407254" w14:textId="77777777" w:rsidR="00CD47D5" w:rsidRPr="00981D92" w:rsidRDefault="00CD47D5" w:rsidP="00CD47D5">
                        <w:pPr>
                          <w:pStyle w:val="Default"/>
                          <w:jc w:val="center"/>
                          <w:rPr>
                            <w:b/>
                            <w:bCs/>
                            <w:color w:val="44546A" w:themeColor="text2"/>
                            <w:sz w:val="22"/>
                            <w:szCs w:val="22"/>
                          </w:rPr>
                        </w:pPr>
                        <w:r>
                          <w:rPr>
                            <w:b/>
                            <w:bCs/>
                            <w:color w:val="44546A" w:themeColor="text2"/>
                            <w:sz w:val="22"/>
                            <w:szCs w:val="22"/>
                          </w:rPr>
                          <w:t>Sample c</w:t>
                        </w:r>
                        <w:r w:rsidRPr="00981D92">
                          <w:rPr>
                            <w:b/>
                            <w:bCs/>
                            <w:color w:val="44546A" w:themeColor="text2"/>
                            <w:sz w:val="22"/>
                            <w:szCs w:val="22"/>
                          </w:rPr>
                          <w:t>ollection:</w:t>
                        </w:r>
                      </w:p>
                      <w:p w14:paraId="496EDC14" w14:textId="77777777" w:rsidR="00CD47D5" w:rsidRPr="00633B3A" w:rsidRDefault="00CD47D5" w:rsidP="00CD47D5">
                        <w:pPr>
                          <w:pStyle w:val="Default"/>
                          <w:rPr>
                            <w:sz w:val="22"/>
                            <w:szCs w:val="22"/>
                          </w:rPr>
                        </w:pPr>
                        <w:r w:rsidRPr="00633B3A">
                          <w:rPr>
                            <w:sz w:val="22"/>
                            <w:szCs w:val="22"/>
                          </w:rPr>
                          <w:t>Check to ensure that all samples taken are picked up by the laboratory courier</w:t>
                        </w:r>
                        <w:r>
                          <w:rPr>
                            <w:sz w:val="22"/>
                            <w:szCs w:val="22"/>
                          </w:rPr>
                          <w:t>:</w:t>
                        </w:r>
                      </w:p>
                      <w:p w14:paraId="3CFDC3C2" w14:textId="77777777" w:rsidR="00CD47D5" w:rsidRDefault="00CD47D5" w:rsidP="00CD47D5">
                        <w:pPr>
                          <w:pStyle w:val="Default"/>
                          <w:numPr>
                            <w:ilvl w:val="0"/>
                            <w:numId w:val="7"/>
                          </w:numPr>
                          <w:rPr>
                            <w:sz w:val="22"/>
                            <w:szCs w:val="22"/>
                          </w:rPr>
                        </w:pPr>
                        <w:r w:rsidRPr="004F100D">
                          <w:rPr>
                            <w:sz w:val="22"/>
                            <w:szCs w:val="22"/>
                          </w:rPr>
                          <w:t xml:space="preserve">Ensure the courier scans </w:t>
                        </w:r>
                        <w:r w:rsidRPr="00DD782D">
                          <w:rPr>
                            <w:sz w:val="22"/>
                            <w:szCs w:val="22"/>
                          </w:rPr>
                          <w:t>the barcode at the surgery to acknowledge arrival</w:t>
                        </w:r>
                        <w:r>
                          <w:rPr>
                            <w:sz w:val="22"/>
                            <w:szCs w:val="22"/>
                          </w:rPr>
                          <w:t>.</w:t>
                        </w:r>
                      </w:p>
                      <w:p w14:paraId="6E4BB0CE" w14:textId="77777777" w:rsidR="00CD47D5" w:rsidRPr="00CD47D5" w:rsidRDefault="00CD47D5" w:rsidP="00CD47D5">
                        <w:pPr>
                          <w:pStyle w:val="Default"/>
                          <w:numPr>
                            <w:ilvl w:val="0"/>
                            <w:numId w:val="7"/>
                          </w:numPr>
                          <w:rPr>
                            <w:sz w:val="22"/>
                            <w:szCs w:val="22"/>
                          </w:rPr>
                        </w:pPr>
                        <w:r w:rsidRPr="00CD47D5">
                          <w:rPr>
                            <w:sz w:val="22"/>
                            <w:szCs w:val="22"/>
                          </w:rPr>
                          <w:t>Hand the purple transport bag to the courier and record the collection date/time on the sample log.</w:t>
                        </w:r>
                      </w:p>
                      <w:p w14:paraId="6FDDA91F" w14:textId="5FE11F9E" w:rsidR="00887043" w:rsidRPr="00CD47D5" w:rsidRDefault="00CD47D5" w:rsidP="00CD47D5">
                        <w:pPr>
                          <w:pStyle w:val="Default"/>
                          <w:numPr>
                            <w:ilvl w:val="0"/>
                            <w:numId w:val="7"/>
                          </w:numPr>
                          <w:rPr>
                            <w:sz w:val="22"/>
                            <w:szCs w:val="22"/>
                          </w:rPr>
                        </w:pPr>
                        <w:r w:rsidRPr="00CD47D5">
                          <w:rPr>
                            <w:sz w:val="22"/>
                            <w:szCs w:val="22"/>
                          </w:rPr>
                          <w:t>Ensure the courier scans the barcode on the outside of the transport bag.</w:t>
                        </w:r>
                      </w:p>
                    </w:txbxContent>
                  </v:textbox>
                </v:shape>
                <v:shape id="Text Box 291" o:spid="_x0000_s1039" type="#_x0000_t202" style="position:absolute;left:144;top:-30264;width:3797;height:245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" fillcolor="#4472c4 [3204]" strokecolor="#4472c4 [3204]" strokeweight="2.25pt">
                  <v:textbox style="layout-flow:vertical;mso-layout-flow-alt:bottom-to-top">
                    <w:txbxContent>
                      <w:p w14:paraId="1CC697BE" w14:textId="77777777" w:rsidR="00887043" w:rsidRPr="008A0876" w:rsidRDefault="00887043" w:rsidP="00887043">
                        <w:pPr>
                          <w:pStyle w:val="Default"/>
                          <w:jc w:val="center"/>
                          <w:rPr>
                            <w:b/>
                            <w:bCs/>
                            <w:color w:val="FFFFFF" w:themeColor="background1"/>
                            <w:sz w:val="22"/>
                            <w:szCs w:val="22"/>
                          </w:rPr>
                        </w:pPr>
                        <w:r w:rsidRPr="008A0876">
                          <w:rPr>
                            <w:b/>
                            <w:bCs/>
                            <w:color w:val="FFFFFF" w:themeColor="background1"/>
                            <w:sz w:val="22"/>
                            <w:szCs w:val="22"/>
                          </w:rPr>
                          <w:t>Post Appointment Checks</w:t>
                        </w:r>
                      </w:p>
                      <w:p w14:paraId="09B80C86" w14:textId="77777777" w:rsidR="00887043" w:rsidRPr="00633B3A" w:rsidRDefault="00887043" w:rsidP="00887043">
                        <w:pPr>
                          <w:pStyle w:val="Default"/>
                          <w:ind w:left="-720"/>
                          <w:jc w:val="center"/>
                        </w:pPr>
                      </w:p>
                    </w:txbxContent>
                  </v:textbox>
                </v:shape>
                <w10:wrap anchorx="margin"/>
              </v:group>
            </w:pict>
          </mc:Fallback>
        </mc:AlternateContent>
      </w:r>
    </w:p>
    <w:sectPr w:rsidR="00887043" w:rsidSect="004441A1">
      <w:headerReference w:type="even" r:id="rId26"/>
      <w:headerReference w:type="default" r:id="rId27"/>
      <w:footerReference w:type="default" r:id="rId28"/>
      <w:headerReference w:type="first" r:id="rId29"/>
      <w:pgSz w:w="11906" w:h="16838"/>
      <w:pgMar w:top="851" w:right="1440" w:bottom="568" w:left="1440" w:header="708"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C6AC9" w14:textId="77777777" w:rsidR="00A72365" w:rsidRDefault="00A72365" w:rsidP="00A72365">
      <w:pPr>
        <w:spacing w:after="0" w:line="240" w:lineRule="auto"/>
      </w:pPr>
      <w:r>
        <w:separator/>
      </w:r>
    </w:p>
  </w:endnote>
  <w:endnote w:type="continuationSeparator" w:id="0">
    <w:p w14:paraId="11373C1D" w14:textId="77777777" w:rsidR="00A72365" w:rsidRDefault="00A72365" w:rsidP="00A72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E30CC" w14:textId="77777777" w:rsidR="00D221AE" w:rsidRDefault="00D221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49BB3" w14:textId="722D2CEF" w:rsidR="00887043" w:rsidRDefault="00887043" w:rsidP="00887043">
    <w:pPr>
      <w:pStyle w:val="Footer"/>
      <w:tabs>
        <w:tab w:val="clear" w:pos="4513"/>
        <w:tab w:val="clear" w:pos="9026"/>
        <w:tab w:val="left" w:pos="3408"/>
      </w:tabs>
    </w:pPr>
  </w:p>
  <w:p w14:paraId="42A31DAE" w14:textId="19E1DC96" w:rsidR="00887043" w:rsidRDefault="00103D3C" w:rsidP="00887043">
    <w:pPr>
      <w:pStyle w:val="Footer"/>
      <w:tabs>
        <w:tab w:val="clear" w:pos="4513"/>
        <w:tab w:val="clear" w:pos="9026"/>
        <w:tab w:val="left" w:pos="3408"/>
      </w:tabs>
    </w:pPr>
    <w:r w:rsidRPr="00887043">
      <w:rPr>
        <w:noProof/>
      </w:rPr>
      <mc:AlternateContent>
        <mc:Choice Requires="wps">
          <w:drawing>
            <wp:anchor distT="0" distB="0" distL="114300" distR="114300" simplePos="0" relativeHeight="251666432" behindDoc="0" locked="0" layoutInCell="1" allowOverlap="1" wp14:anchorId="4BE5DE3C" wp14:editId="2702A000">
              <wp:simplePos x="0" y="0"/>
              <wp:positionH relativeFrom="page">
                <wp:posOffset>114300</wp:posOffset>
              </wp:positionH>
              <wp:positionV relativeFrom="paragraph">
                <wp:posOffset>136525</wp:posOffset>
              </wp:positionV>
              <wp:extent cx="7556500" cy="393065"/>
              <wp:effectExtent l="0" t="0" r="6350" b="6985"/>
              <wp:wrapNone/>
              <wp:docPr id="16719631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393065"/>
                      </a:xfrm>
                      <a:prstGeom prst="rect">
                        <a:avLst/>
                      </a:prstGeom>
                      <a:solidFill>
                        <a:srgbClr val="FFFFFF"/>
                      </a:solidFill>
                      <a:ln w="9525">
                        <a:noFill/>
                        <a:miter lim="800000"/>
                        <a:headEnd/>
                        <a:tailEnd/>
                      </a:ln>
                    </wps:spPr>
                    <wps:txbx>
                      <w:txbxContent>
                        <w:p w14:paraId="43A5FE90" w14:textId="77777777" w:rsidR="00887043" w:rsidRDefault="00887043" w:rsidP="00887043">
                          <w:pPr>
                            <w:jc w:val="center"/>
                            <w:rPr>
                              <w:rFonts w:cs="Arial"/>
                              <w:sz w:val="20"/>
                              <w:szCs w:val="36"/>
                            </w:rPr>
                          </w:pPr>
                          <w:r w:rsidRPr="00E40FAD">
                            <w:rPr>
                              <w:rFonts w:cs="Arial"/>
                              <w:sz w:val="20"/>
                              <w:szCs w:val="36"/>
                            </w:rPr>
                            <w:t xml:space="preserve">NHS England and NHS </w:t>
                          </w:r>
                          <w:r w:rsidRPr="00901BCC">
                            <w:rPr>
                              <w:rFonts w:cs="Arial"/>
                              <w:sz w:val="20"/>
                              <w:szCs w:val="36"/>
                            </w:rPr>
                            <w:t>Improvement</w:t>
                          </w:r>
                        </w:p>
                        <w:p w14:paraId="5223C0AA" w14:textId="77777777" w:rsidR="00887043" w:rsidRDefault="00887043" w:rsidP="008870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E5DE3C" id="_x0000_t202" coordsize="21600,21600" o:spt="202" path="m,l,21600r21600,l21600,xe">
              <v:stroke joinstyle="miter"/>
              <v:path gradientshapeok="t" o:connecttype="rect"/>
            </v:shapetype>
            <v:shape id="Text Box 2" o:spid="_x0000_s1040" type="#_x0000_t202" style="position:absolute;margin-left:9pt;margin-top:10.75pt;width:595pt;height:30.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" stroked="f">
              <v:textbox>
                <w:txbxContent>
                  <w:p w14:paraId="43A5FE90" w14:textId="77777777" w:rsidR="00887043" w:rsidRDefault="00887043" w:rsidP="00887043">
                    <w:pPr>
                      <w:jc w:val="center"/>
                      <w:rPr>
                        <w:rFonts w:cs="Arial"/>
                        <w:sz w:val="20"/>
                        <w:szCs w:val="36"/>
                      </w:rPr>
                    </w:pPr>
                    <w:r w:rsidRPr="00E40FAD">
                      <w:rPr>
                        <w:rFonts w:cs="Arial"/>
                        <w:sz w:val="20"/>
                        <w:szCs w:val="36"/>
                      </w:rPr>
                      <w:t xml:space="preserve">NHS England and NHS </w:t>
                    </w:r>
                    <w:r w:rsidRPr="00901BCC">
                      <w:rPr>
                        <w:rFonts w:cs="Arial"/>
                        <w:sz w:val="20"/>
                        <w:szCs w:val="36"/>
                      </w:rPr>
                      <w:t>Improvement</w:t>
                    </w:r>
                  </w:p>
                  <w:p w14:paraId="5223C0AA" w14:textId="77777777" w:rsidR="00887043" w:rsidRDefault="00887043" w:rsidP="00887043"/>
                </w:txbxContent>
              </v:textbox>
              <w10:wrap anchorx="page"/>
            </v:shape>
          </w:pict>
        </mc:Fallback>
      </mc:AlternateContent>
    </w:r>
    <w:r w:rsidRPr="00887043">
      <w:rPr>
        <w:noProof/>
      </w:rPr>
      <w:drawing>
        <wp:anchor distT="0" distB="0" distL="114300" distR="114300" simplePos="0" relativeHeight="251667456" behindDoc="0" locked="0" layoutInCell="1" allowOverlap="1" wp14:anchorId="2042922A" wp14:editId="4D45ED03">
          <wp:simplePos x="0" y="0"/>
          <wp:positionH relativeFrom="margin">
            <wp:posOffset>-3322320</wp:posOffset>
          </wp:positionH>
          <wp:positionV relativeFrom="paragraph">
            <wp:posOffset>354965</wp:posOffset>
          </wp:positionV>
          <wp:extent cx="12371070" cy="139700"/>
          <wp:effectExtent l="0" t="0" r="0" b="0"/>
          <wp:wrapNone/>
          <wp:docPr id="1671963185" name="Picture 1671963185"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Users\psansom\AppData\Local\Microsoft\Windows\INetCache\Content.Word\Chain lines.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12371070" cy="139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7043">
      <w:tab/>
    </w:r>
  </w:p>
  <w:p w14:paraId="71CDEB95" w14:textId="6496EA5C" w:rsidR="00887043" w:rsidRDefault="00887043" w:rsidP="00887043">
    <w:pPr>
      <w:pStyle w:val="Footer"/>
      <w:tabs>
        <w:tab w:val="clear" w:pos="4513"/>
        <w:tab w:val="clear" w:pos="9026"/>
        <w:tab w:val="left" w:pos="340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502EB" w14:textId="77777777" w:rsidR="00D221AE" w:rsidRDefault="00D221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D9075" w14:textId="5EE59761" w:rsidR="00887043" w:rsidRDefault="00103D3C" w:rsidP="00887043">
    <w:pPr>
      <w:pStyle w:val="Footer"/>
      <w:tabs>
        <w:tab w:val="clear" w:pos="4513"/>
        <w:tab w:val="clear" w:pos="9026"/>
        <w:tab w:val="left" w:pos="3408"/>
      </w:tabs>
    </w:pPr>
    <w:r w:rsidRPr="00103D3C">
      <w:rPr>
        <w:noProof/>
      </w:rPr>
      <mc:AlternateContent>
        <mc:Choice Requires="wps">
          <w:drawing>
            <wp:anchor distT="0" distB="0" distL="114300" distR="114300" simplePos="0" relativeHeight="251672576" behindDoc="0" locked="0" layoutInCell="1" allowOverlap="1" wp14:anchorId="5B536C20" wp14:editId="4F9D42B2">
              <wp:simplePos x="0" y="0"/>
              <wp:positionH relativeFrom="page">
                <wp:posOffset>1645920</wp:posOffset>
              </wp:positionH>
              <wp:positionV relativeFrom="paragraph">
                <wp:posOffset>35560</wp:posOffset>
              </wp:positionV>
              <wp:extent cx="7556500" cy="461645"/>
              <wp:effectExtent l="0" t="0" r="6350" b="0"/>
              <wp:wrapNone/>
              <wp:docPr id="1671963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461645"/>
                      </a:xfrm>
                      <a:prstGeom prst="rect">
                        <a:avLst/>
                      </a:prstGeom>
                      <a:solidFill>
                        <a:srgbClr val="FFFFFF"/>
                      </a:solidFill>
                      <a:ln w="9525">
                        <a:noFill/>
                        <a:miter lim="800000"/>
                        <a:headEnd/>
                        <a:tailEnd/>
                      </a:ln>
                    </wps:spPr>
                    <wps:txbx>
                      <w:txbxContent>
                        <w:p w14:paraId="11B55280" w14:textId="77777777" w:rsidR="00103D3C" w:rsidRDefault="00103D3C" w:rsidP="00103D3C">
                          <w:pPr>
                            <w:jc w:val="center"/>
                            <w:rPr>
                              <w:rFonts w:cs="Arial"/>
                              <w:sz w:val="20"/>
                              <w:szCs w:val="36"/>
                            </w:rPr>
                          </w:pPr>
                          <w:r w:rsidRPr="00E40FAD">
                            <w:rPr>
                              <w:rFonts w:cs="Arial"/>
                              <w:sz w:val="20"/>
                              <w:szCs w:val="36"/>
                            </w:rPr>
                            <w:t xml:space="preserve">NHS England and NHS </w:t>
                          </w:r>
                          <w:r w:rsidRPr="00901BCC">
                            <w:rPr>
                              <w:rFonts w:cs="Arial"/>
                              <w:sz w:val="20"/>
                              <w:szCs w:val="36"/>
                            </w:rPr>
                            <w:t>Improvement</w:t>
                          </w:r>
                        </w:p>
                        <w:p w14:paraId="742AAD79" w14:textId="77777777" w:rsidR="00103D3C" w:rsidRDefault="00103D3C" w:rsidP="00103D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536C20" id="_x0000_t202" coordsize="21600,21600" o:spt="202" path="m,l,21600r21600,l21600,xe">
              <v:stroke joinstyle="miter"/>
              <v:path gradientshapeok="t" o:connecttype="rect"/>
            </v:shapetype>
            <v:shape id="_x0000_s1041" type="#_x0000_t202" style="position:absolute;margin-left:129.6pt;margin-top:2.8pt;width:595pt;height:36.3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" stroked="f">
              <v:textbox>
                <w:txbxContent>
                  <w:p w14:paraId="11B55280" w14:textId="77777777" w:rsidR="00103D3C" w:rsidRDefault="00103D3C" w:rsidP="00103D3C">
                    <w:pPr>
                      <w:jc w:val="center"/>
                      <w:rPr>
                        <w:rFonts w:cs="Arial"/>
                        <w:sz w:val="20"/>
                        <w:szCs w:val="36"/>
                      </w:rPr>
                    </w:pPr>
                    <w:r w:rsidRPr="00E40FAD">
                      <w:rPr>
                        <w:rFonts w:cs="Arial"/>
                        <w:sz w:val="20"/>
                        <w:szCs w:val="36"/>
                      </w:rPr>
                      <w:t xml:space="preserve">NHS England and NHS </w:t>
                    </w:r>
                    <w:r w:rsidRPr="00901BCC">
                      <w:rPr>
                        <w:rFonts w:cs="Arial"/>
                        <w:sz w:val="20"/>
                        <w:szCs w:val="36"/>
                      </w:rPr>
                      <w:t>Improvement</w:t>
                    </w:r>
                  </w:p>
                  <w:p w14:paraId="742AAD79" w14:textId="77777777" w:rsidR="00103D3C" w:rsidRDefault="00103D3C" w:rsidP="00103D3C"/>
                </w:txbxContent>
              </v:textbox>
              <w10:wrap anchorx="page"/>
            </v:shape>
          </w:pict>
        </mc:Fallback>
      </mc:AlternateContent>
    </w:r>
    <w:r w:rsidRPr="00103D3C">
      <w:rPr>
        <w:noProof/>
      </w:rPr>
      <w:drawing>
        <wp:anchor distT="0" distB="0" distL="114300" distR="114300" simplePos="0" relativeHeight="251673600" behindDoc="0" locked="0" layoutInCell="1" allowOverlap="1" wp14:anchorId="6FB9F2F5" wp14:editId="6859945B">
          <wp:simplePos x="0" y="0"/>
          <wp:positionH relativeFrom="margin">
            <wp:posOffset>-1752600</wp:posOffset>
          </wp:positionH>
          <wp:positionV relativeFrom="paragraph">
            <wp:posOffset>277495</wp:posOffset>
          </wp:positionV>
          <wp:extent cx="12371070" cy="163830"/>
          <wp:effectExtent l="0" t="0" r="0" b="7620"/>
          <wp:wrapNone/>
          <wp:docPr id="1671963189" name="Picture 1671963189"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Users\psansom\AppData\Local\Microsoft\Windows\INetCache\Content.Word\Chain lines.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12371070" cy="163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7043">
      <w:tab/>
    </w:r>
  </w:p>
  <w:p w14:paraId="163BBFD5" w14:textId="45BB3331" w:rsidR="00887043" w:rsidRDefault="00887043" w:rsidP="00887043">
    <w:pPr>
      <w:pStyle w:val="Footer"/>
      <w:tabs>
        <w:tab w:val="clear" w:pos="4513"/>
        <w:tab w:val="clear" w:pos="9026"/>
        <w:tab w:val="left" w:pos="340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9630B" w14:textId="5E8E4193" w:rsidR="003E759E" w:rsidRPr="004D3841" w:rsidRDefault="00103D3C" w:rsidP="00E46881">
    <w:pPr>
      <w:pStyle w:val="Footer"/>
      <w:rPr>
        <w:sz w:val="16"/>
        <w:szCs w:val="16"/>
      </w:rPr>
    </w:pPr>
    <w:r w:rsidRPr="00103D3C">
      <w:rPr>
        <w:noProof/>
        <w:sz w:val="16"/>
        <w:szCs w:val="16"/>
      </w:rPr>
      <mc:AlternateContent>
        <mc:Choice Requires="wps">
          <w:drawing>
            <wp:anchor distT="0" distB="0" distL="114300" distR="114300" simplePos="0" relativeHeight="251669504" behindDoc="0" locked="0" layoutInCell="1" allowOverlap="1" wp14:anchorId="051FA0FB" wp14:editId="5DBEC455">
              <wp:simplePos x="0" y="0"/>
              <wp:positionH relativeFrom="page">
                <wp:posOffset>78740</wp:posOffset>
              </wp:positionH>
              <wp:positionV relativeFrom="paragraph">
                <wp:posOffset>-111760</wp:posOffset>
              </wp:positionV>
              <wp:extent cx="7556500" cy="393065"/>
              <wp:effectExtent l="0" t="0" r="6350" b="698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393065"/>
                      </a:xfrm>
                      <a:prstGeom prst="rect">
                        <a:avLst/>
                      </a:prstGeom>
                      <a:solidFill>
                        <a:srgbClr val="FFFFFF"/>
                      </a:solidFill>
                      <a:ln w="9525">
                        <a:noFill/>
                        <a:miter lim="800000"/>
                        <a:headEnd/>
                        <a:tailEnd/>
                      </a:ln>
                    </wps:spPr>
                    <wps:txbx>
                      <w:txbxContent>
                        <w:p w14:paraId="71542B40" w14:textId="77777777" w:rsidR="00103D3C" w:rsidRDefault="00103D3C" w:rsidP="00103D3C">
                          <w:pPr>
                            <w:jc w:val="center"/>
                            <w:rPr>
                              <w:rFonts w:cs="Arial"/>
                              <w:sz w:val="20"/>
                              <w:szCs w:val="36"/>
                            </w:rPr>
                          </w:pPr>
                          <w:r w:rsidRPr="00E40FAD">
                            <w:rPr>
                              <w:rFonts w:cs="Arial"/>
                              <w:sz w:val="20"/>
                              <w:szCs w:val="36"/>
                            </w:rPr>
                            <w:t xml:space="preserve">NHS England and NHS </w:t>
                          </w:r>
                          <w:r w:rsidRPr="00901BCC">
                            <w:rPr>
                              <w:rFonts w:cs="Arial"/>
                              <w:sz w:val="20"/>
                              <w:szCs w:val="36"/>
                            </w:rPr>
                            <w:t>Improvement</w:t>
                          </w:r>
                        </w:p>
                        <w:p w14:paraId="450C2ECF" w14:textId="77777777" w:rsidR="00103D3C" w:rsidRDefault="00103D3C" w:rsidP="00103D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FA0FB" id="_x0000_t202" coordsize="21600,21600" o:spt="202" path="m,l,21600r21600,l21600,xe">
              <v:stroke joinstyle="miter"/>
              <v:path gradientshapeok="t" o:connecttype="rect"/>
            </v:shapetype>
            <v:shape id="_x0000_s1042" type="#_x0000_t202" style="position:absolute;margin-left:6.2pt;margin-top:-8.8pt;width:595pt;height:30.9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" stroked="f">
              <v:textbox>
                <w:txbxContent>
                  <w:p w14:paraId="71542B40" w14:textId="77777777" w:rsidR="00103D3C" w:rsidRDefault="00103D3C" w:rsidP="00103D3C">
                    <w:pPr>
                      <w:jc w:val="center"/>
                      <w:rPr>
                        <w:rFonts w:cs="Arial"/>
                        <w:sz w:val="20"/>
                        <w:szCs w:val="36"/>
                      </w:rPr>
                    </w:pPr>
                    <w:r w:rsidRPr="00E40FAD">
                      <w:rPr>
                        <w:rFonts w:cs="Arial"/>
                        <w:sz w:val="20"/>
                        <w:szCs w:val="36"/>
                      </w:rPr>
                      <w:t xml:space="preserve">NHS England and NHS </w:t>
                    </w:r>
                    <w:r w:rsidRPr="00901BCC">
                      <w:rPr>
                        <w:rFonts w:cs="Arial"/>
                        <w:sz w:val="20"/>
                        <w:szCs w:val="36"/>
                      </w:rPr>
                      <w:t>Improvement</w:t>
                    </w:r>
                  </w:p>
                  <w:p w14:paraId="450C2ECF" w14:textId="77777777" w:rsidR="00103D3C" w:rsidRDefault="00103D3C" w:rsidP="00103D3C"/>
                </w:txbxContent>
              </v:textbox>
              <w10:wrap anchorx="page"/>
            </v:shape>
          </w:pict>
        </mc:Fallback>
      </mc:AlternateContent>
    </w:r>
    <w:r w:rsidRPr="00103D3C">
      <w:rPr>
        <w:noProof/>
        <w:sz w:val="16"/>
        <w:szCs w:val="16"/>
      </w:rPr>
      <w:drawing>
        <wp:anchor distT="0" distB="0" distL="114300" distR="114300" simplePos="0" relativeHeight="251670528" behindDoc="0" locked="0" layoutInCell="1" allowOverlap="1" wp14:anchorId="30EBEFF8" wp14:editId="5B18B403">
          <wp:simplePos x="0" y="0"/>
          <wp:positionH relativeFrom="margin">
            <wp:posOffset>-3322320</wp:posOffset>
          </wp:positionH>
          <wp:positionV relativeFrom="paragraph">
            <wp:posOffset>91440</wp:posOffset>
          </wp:positionV>
          <wp:extent cx="12371070" cy="139700"/>
          <wp:effectExtent l="0" t="0" r="0" b="0"/>
          <wp:wrapNone/>
          <wp:docPr id="299" name="Picture 299"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Users\psansom\AppData\Local\Microsoft\Windows\INetCache\Content.Word\Chain lines.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12371070" cy="139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70CD" w:rsidRPr="004D3841">
      <w:rPr>
        <w:noProof/>
      </w:rPr>
      <w:drawing>
        <wp:anchor distT="0" distB="0" distL="114300" distR="114300" simplePos="0" relativeHeight="251663360" behindDoc="0" locked="0" layoutInCell="1" allowOverlap="1" wp14:anchorId="73A97BE0" wp14:editId="42D5FBDD">
          <wp:simplePos x="0" y="0"/>
          <wp:positionH relativeFrom="column">
            <wp:posOffset>0</wp:posOffset>
          </wp:positionH>
          <wp:positionV relativeFrom="paragraph">
            <wp:posOffset>283845</wp:posOffset>
          </wp:positionV>
          <wp:extent cx="12397105" cy="174990"/>
          <wp:effectExtent l="0" t="0" r="0" b="0"/>
          <wp:wrapNone/>
          <wp:docPr id="22" name="Picture 22"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Users\psansom\AppData\Local\Microsoft\Windows\INetCache\Content.Word\Chain lines.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05" cy="17499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10112" w14:textId="77777777" w:rsidR="00A72365" w:rsidRDefault="00A72365" w:rsidP="00A72365">
      <w:pPr>
        <w:spacing w:after="0" w:line="240" w:lineRule="auto"/>
      </w:pPr>
      <w:r>
        <w:separator/>
      </w:r>
    </w:p>
  </w:footnote>
  <w:footnote w:type="continuationSeparator" w:id="0">
    <w:p w14:paraId="21CAAD85" w14:textId="77777777" w:rsidR="00A72365" w:rsidRDefault="00A72365" w:rsidP="00A72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80580" w14:textId="6BBC147C" w:rsidR="00D221AE" w:rsidRDefault="00D221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1B0A0" w14:textId="296ACFF6" w:rsidR="00887043" w:rsidRDefault="00887043">
    <w:pPr>
      <w:pStyle w:val="Header"/>
    </w:pPr>
    <w:r w:rsidRPr="00570454">
      <w:rPr>
        <w:noProof/>
        <w:lang w:eastAsia="en-GB"/>
      </w:rPr>
      <w:drawing>
        <wp:anchor distT="0" distB="0" distL="114300" distR="114300" simplePos="0" relativeHeight="251659264" behindDoc="1" locked="0" layoutInCell="1" allowOverlap="1" wp14:anchorId="25381B1D" wp14:editId="5B720E18">
          <wp:simplePos x="0" y="0"/>
          <wp:positionH relativeFrom="rightMargin">
            <wp:posOffset>-115570</wp:posOffset>
          </wp:positionH>
          <wp:positionV relativeFrom="paragraph">
            <wp:posOffset>-297180</wp:posOffset>
          </wp:positionV>
          <wp:extent cx="732790" cy="495300"/>
          <wp:effectExtent l="0" t="0" r="0" b="0"/>
          <wp:wrapTight wrapText="bothSides">
            <wp:wrapPolygon edited="0">
              <wp:start x="0" y="0"/>
              <wp:lineTo x="0" y="20769"/>
              <wp:lineTo x="20776" y="20769"/>
              <wp:lineTo x="20776" y="0"/>
              <wp:lineTo x="0" y="0"/>
            </wp:wrapPolygon>
          </wp:wrapTight>
          <wp:docPr id="24" name="Picture 24" descr="NHS England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England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79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4317D" w14:textId="4BC550DD" w:rsidR="00D221AE" w:rsidRDefault="00D221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5142C" w14:textId="29C4F58E" w:rsidR="00D221AE" w:rsidRDefault="00D221A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1650E" w14:textId="040D0A9B" w:rsidR="00D221AE" w:rsidRDefault="00D221A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EA441" w14:textId="01B8CE0A" w:rsidR="00D221AE" w:rsidRDefault="00D221A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D2669" w14:textId="0EDCFC86" w:rsidR="00D221AE" w:rsidRDefault="00D221A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8AF51" w14:textId="4ED06BAF" w:rsidR="003E759E" w:rsidRDefault="001C70CD">
    <w:pPr>
      <w:pStyle w:val="Header"/>
    </w:pPr>
    <w:r w:rsidRPr="00570454">
      <w:rPr>
        <w:noProof/>
        <w:lang w:eastAsia="en-GB"/>
      </w:rPr>
      <w:drawing>
        <wp:anchor distT="0" distB="0" distL="114300" distR="114300" simplePos="0" relativeHeight="251661312" behindDoc="1" locked="0" layoutInCell="1" allowOverlap="1" wp14:anchorId="494DD724" wp14:editId="4A435B44">
          <wp:simplePos x="0" y="0"/>
          <wp:positionH relativeFrom="rightMargin">
            <wp:posOffset>118412</wp:posOffset>
          </wp:positionH>
          <wp:positionV relativeFrom="paragraph">
            <wp:posOffset>-397176</wp:posOffset>
          </wp:positionV>
          <wp:extent cx="732790" cy="495300"/>
          <wp:effectExtent l="0" t="0" r="0" b="0"/>
          <wp:wrapTight wrapText="bothSides">
            <wp:wrapPolygon edited="0">
              <wp:start x="0" y="0"/>
              <wp:lineTo x="0" y="20769"/>
              <wp:lineTo x="20776" y="20769"/>
              <wp:lineTo x="20776" y="0"/>
              <wp:lineTo x="0" y="0"/>
            </wp:wrapPolygon>
          </wp:wrapTight>
          <wp:docPr id="1" name="Picture 1" descr="NHS England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England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79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E6C86" w14:textId="035C8167" w:rsidR="00D221AE" w:rsidRDefault="00D221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77276"/>
    <w:multiLevelType w:val="hybridMultilevel"/>
    <w:tmpl w:val="C10C67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1A5D12"/>
    <w:multiLevelType w:val="hybridMultilevel"/>
    <w:tmpl w:val="6F42D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E5FC2"/>
    <w:multiLevelType w:val="hybridMultilevel"/>
    <w:tmpl w:val="DA3CE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21DB4"/>
    <w:multiLevelType w:val="hybridMultilevel"/>
    <w:tmpl w:val="71124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A384C"/>
    <w:multiLevelType w:val="hybridMultilevel"/>
    <w:tmpl w:val="154C5FC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1C11F49"/>
    <w:multiLevelType w:val="hybridMultilevel"/>
    <w:tmpl w:val="97C28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76F9D"/>
    <w:multiLevelType w:val="hybridMultilevel"/>
    <w:tmpl w:val="14D6B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0D549D"/>
    <w:multiLevelType w:val="hybridMultilevel"/>
    <w:tmpl w:val="AB1E4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64525D"/>
    <w:multiLevelType w:val="hybridMultilevel"/>
    <w:tmpl w:val="DC041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8E22E5"/>
    <w:multiLevelType w:val="hybridMultilevel"/>
    <w:tmpl w:val="C910E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96759D"/>
    <w:multiLevelType w:val="hybridMultilevel"/>
    <w:tmpl w:val="9C04C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4"/>
  </w:num>
  <w:num w:numId="4">
    <w:abstractNumId w:val="7"/>
  </w:num>
  <w:num w:numId="5">
    <w:abstractNumId w:val="1"/>
  </w:num>
  <w:num w:numId="6">
    <w:abstractNumId w:val="6"/>
  </w:num>
  <w:num w:numId="7">
    <w:abstractNumId w:val="2"/>
  </w:num>
  <w:num w:numId="8">
    <w:abstractNumId w:val="9"/>
  </w:num>
  <w:num w:numId="9">
    <w:abstractNumId w:val="3"/>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151"/>
    <w:rsid w:val="00014E94"/>
    <w:rsid w:val="00103D3C"/>
    <w:rsid w:val="00124730"/>
    <w:rsid w:val="00177B10"/>
    <w:rsid w:val="001C70CD"/>
    <w:rsid w:val="001D3F74"/>
    <w:rsid w:val="001D5A16"/>
    <w:rsid w:val="002D4B5D"/>
    <w:rsid w:val="002E6C22"/>
    <w:rsid w:val="00380541"/>
    <w:rsid w:val="004862D7"/>
    <w:rsid w:val="004A2570"/>
    <w:rsid w:val="004A7C00"/>
    <w:rsid w:val="005F7A5C"/>
    <w:rsid w:val="00724C95"/>
    <w:rsid w:val="00786EDE"/>
    <w:rsid w:val="007C063B"/>
    <w:rsid w:val="007F3151"/>
    <w:rsid w:val="00887043"/>
    <w:rsid w:val="009517AA"/>
    <w:rsid w:val="009A1627"/>
    <w:rsid w:val="009B02F8"/>
    <w:rsid w:val="009E2F52"/>
    <w:rsid w:val="009F44D5"/>
    <w:rsid w:val="00A02B34"/>
    <w:rsid w:val="00A72365"/>
    <w:rsid w:val="00A955C4"/>
    <w:rsid w:val="00A9724E"/>
    <w:rsid w:val="00AF3B01"/>
    <w:rsid w:val="00B312B4"/>
    <w:rsid w:val="00B77048"/>
    <w:rsid w:val="00BD1B49"/>
    <w:rsid w:val="00C2357C"/>
    <w:rsid w:val="00C30D1F"/>
    <w:rsid w:val="00CD47D5"/>
    <w:rsid w:val="00D221AE"/>
    <w:rsid w:val="00E1341C"/>
    <w:rsid w:val="00E9260D"/>
    <w:rsid w:val="00EE45A1"/>
    <w:rsid w:val="00EF5592"/>
    <w:rsid w:val="00F26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B0FF15"/>
  <w15:chartTrackingRefBased/>
  <w15:docId w15:val="{5D65640E-6898-46CB-BA5C-9BAB203F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B01"/>
    <w:pPr>
      <w:ind w:left="720"/>
      <w:contextualSpacing/>
    </w:pPr>
  </w:style>
  <w:style w:type="table" w:styleId="TableGrid">
    <w:name w:val="Table Grid"/>
    <w:basedOn w:val="TableNormal"/>
    <w:uiPriority w:val="39"/>
    <w:rsid w:val="00951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23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365"/>
  </w:style>
  <w:style w:type="paragraph" w:styleId="Footer">
    <w:name w:val="footer"/>
    <w:basedOn w:val="Normal"/>
    <w:link w:val="FooterChar"/>
    <w:uiPriority w:val="99"/>
    <w:unhideWhenUsed/>
    <w:rsid w:val="00A723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365"/>
  </w:style>
  <w:style w:type="paragraph" w:customStyle="1" w:styleId="Default">
    <w:name w:val="Default"/>
    <w:rsid w:val="0088704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87043"/>
    <w:rPr>
      <w:color w:val="0563C1" w:themeColor="hyperlink"/>
      <w:u w:val="single"/>
    </w:rPr>
  </w:style>
  <w:style w:type="character" w:styleId="UnresolvedMention">
    <w:name w:val="Unresolved Mention"/>
    <w:basedOn w:val="DefaultParagraphFont"/>
    <w:uiPriority w:val="99"/>
    <w:semiHidden/>
    <w:unhideWhenUsed/>
    <w:rsid w:val="00F2666D"/>
    <w:rPr>
      <w:color w:val="605E5C"/>
      <w:shd w:val="clear" w:color="auto" w:fill="E1DFDD"/>
    </w:rPr>
  </w:style>
  <w:style w:type="character" w:styleId="CommentReference">
    <w:name w:val="annotation reference"/>
    <w:basedOn w:val="DefaultParagraphFont"/>
    <w:uiPriority w:val="99"/>
    <w:semiHidden/>
    <w:unhideWhenUsed/>
    <w:rsid w:val="00C30D1F"/>
    <w:rPr>
      <w:sz w:val="16"/>
      <w:szCs w:val="16"/>
    </w:rPr>
  </w:style>
  <w:style w:type="paragraph" w:styleId="CommentText">
    <w:name w:val="annotation text"/>
    <w:basedOn w:val="Normal"/>
    <w:link w:val="CommentTextChar"/>
    <w:uiPriority w:val="99"/>
    <w:semiHidden/>
    <w:unhideWhenUsed/>
    <w:rsid w:val="00C30D1F"/>
    <w:pPr>
      <w:spacing w:line="240" w:lineRule="auto"/>
    </w:pPr>
    <w:rPr>
      <w:sz w:val="20"/>
      <w:szCs w:val="20"/>
    </w:rPr>
  </w:style>
  <w:style w:type="character" w:customStyle="1" w:styleId="CommentTextChar">
    <w:name w:val="Comment Text Char"/>
    <w:basedOn w:val="DefaultParagraphFont"/>
    <w:link w:val="CommentText"/>
    <w:uiPriority w:val="99"/>
    <w:semiHidden/>
    <w:rsid w:val="00C30D1F"/>
    <w:rPr>
      <w:sz w:val="20"/>
      <w:szCs w:val="20"/>
    </w:rPr>
  </w:style>
  <w:style w:type="paragraph" w:styleId="CommentSubject">
    <w:name w:val="annotation subject"/>
    <w:basedOn w:val="CommentText"/>
    <w:next w:val="CommentText"/>
    <w:link w:val="CommentSubjectChar"/>
    <w:uiPriority w:val="99"/>
    <w:semiHidden/>
    <w:unhideWhenUsed/>
    <w:rsid w:val="00C30D1F"/>
    <w:rPr>
      <w:b/>
      <w:bCs/>
    </w:rPr>
  </w:style>
  <w:style w:type="character" w:customStyle="1" w:styleId="CommentSubjectChar">
    <w:name w:val="Comment Subject Char"/>
    <w:basedOn w:val="CommentTextChar"/>
    <w:link w:val="CommentSubject"/>
    <w:uiPriority w:val="99"/>
    <w:semiHidden/>
    <w:rsid w:val="00C30D1F"/>
    <w:rPr>
      <w:b/>
      <w:bCs/>
      <w:sz w:val="20"/>
      <w:szCs w:val="20"/>
    </w:rPr>
  </w:style>
  <w:style w:type="paragraph" w:styleId="BalloonText">
    <w:name w:val="Balloon Text"/>
    <w:basedOn w:val="Normal"/>
    <w:link w:val="BalloonTextChar"/>
    <w:uiPriority w:val="99"/>
    <w:semiHidden/>
    <w:unhideWhenUsed/>
    <w:rsid w:val="00C30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D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gov.uk/government/publications/cervical-screening-accepting-samples-in-laboratories/guidance-for-acceptance-of-cervical-screening-samples-in-laboratories-and-pathways-roles-and-responsibilitie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ervical-screening-pathway-requirements-specification/cervical-screening-pathway-requirements-specification" TargetMode="External"/><Relationship Id="rId24" Type="http://schemas.openxmlformats.org/officeDocument/2006/relationships/hyperlink" Target="https://www.gov.uk/government/publications/cervical-screening-cervical-sample-taker-training"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gov.uk/government/publications/cervical-screening-accepting-samples-in-laboratories/guidance-for-acceptance-of-cervical-screening-samples-in-laboratories-and-pathways-roles-and-responsibilities"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gov.uk/government/publications/cervical-screening-cervical-sample-taker-training" TargetMode="External"/><Relationship Id="rId27" Type="http://schemas.openxmlformats.org/officeDocument/2006/relationships/header" Target="header8.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13A43A99F51448A3D0B8F69139023F" ma:contentTypeVersion="59" ma:contentTypeDescription="Create a new document." ma:contentTypeScope="" ma:versionID="c19ca25e94a7bde26cc60af746589ea9">
  <xsd:schema xmlns:xsd="http://www.w3.org/2001/XMLSchema" xmlns:xs="http://www.w3.org/2001/XMLSchema" xmlns:p="http://schemas.microsoft.com/office/2006/metadata/properties" xmlns:ns1="http://schemas.microsoft.com/sharepoint/v3" xmlns:ns2="ccc54b9f-9272-4557-b7f1-e8bcfe5def1f" xmlns:ns3="7b2726de-4687-4263-8224-4950174ee603" targetNamespace="http://schemas.microsoft.com/office/2006/metadata/properties" ma:root="true" ma:fieldsID="991027702de8db3d097e85549c3fcb3b" ns1:_="" ns2:_="" ns3:_="">
    <xsd:import namespace="http://schemas.microsoft.com/sharepoint/v3"/>
    <xsd:import namespace="ccc54b9f-9272-4557-b7f1-e8bcfe5def1f"/>
    <xsd:import namespace="7b2726de-4687-4263-8224-4950174ee603"/>
    <xsd:element name="properties">
      <xsd:complexType>
        <xsd:sequence>
          <xsd:element name="documentManagement">
            <xsd:complexType>
              <xsd:all>
                <xsd:element ref="ns2:FolderOrder"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9" nillable="true" ma:displayName="Unified Compliance Policy Properties" ma:hidden="true" ma:internalName="_ip_UnifiedCompliancePolicyProperties" ma:readOnly="false">
      <xsd:simpleType>
        <xsd:restriction base="dms:Note"/>
      </xsd:simpleType>
    </xsd:element>
    <xsd:element name="_ip_UnifiedCompliancePolicyUIAction" ma:index="1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54b9f-9272-4557-b7f1-e8bcfe5def1f" elementFormDefault="qualified">
    <xsd:import namespace="http://schemas.microsoft.com/office/2006/documentManagement/types"/>
    <xsd:import namespace="http://schemas.microsoft.com/office/infopath/2007/PartnerControls"/>
    <xsd:element name="FolderOrder" ma:index="8" nillable="true" ma:displayName="Folder Order" ma:decimals="0" ma:format="Dropdown" ma:hidden="true" ma:indexed="true" ma:internalName="FolderOrder"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b2726de-4687-4263-8224-4950174ee603" elementFormDefault="qualified">
    <xsd:import namespace="http://schemas.microsoft.com/office/2006/documentManagement/types"/>
    <xsd:import namespace="http://schemas.microsoft.com/office/infopath/2007/PartnerControls"/>
    <xsd:element name="SharedWithUsers" ma:index="11"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FolderOrder xmlns="ccc54b9f-9272-4557-b7f1-e8bcfe5def1f"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B06BC-E1AB-4BE1-8763-042CACBCB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c54b9f-9272-4557-b7f1-e8bcfe5def1f"/>
    <ds:schemaRef ds:uri="7b2726de-4687-4263-8224-4950174ee6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48D06A-A556-435E-8D7D-C50D8C9CD848}">
  <ds:schemaRefs>
    <ds:schemaRef ds:uri="http://schemas.microsoft.com/sharepoint/v3/contenttype/forms"/>
  </ds:schemaRefs>
</ds:datastoreItem>
</file>

<file path=customXml/itemProps3.xml><?xml version="1.0" encoding="utf-8"?>
<ds:datastoreItem xmlns:ds="http://schemas.openxmlformats.org/officeDocument/2006/customXml" ds:itemID="{53184E37-E9F8-41AD-86F0-EAF0DBEFD554}">
  <ds:schemaRefs>
    <ds:schemaRef ds:uri="http://purl.org/dc/dcmitype/"/>
    <ds:schemaRef ds:uri="http://schemas.openxmlformats.org/package/2006/metadata/core-properties"/>
    <ds:schemaRef ds:uri="http://purl.org/dc/elements/1.1/"/>
    <ds:schemaRef ds:uri="http://www.w3.org/XML/1998/namespace"/>
    <ds:schemaRef ds:uri="http://schemas.microsoft.com/office/infopath/2007/PartnerControls"/>
    <ds:schemaRef ds:uri="ccc54b9f-9272-4557-b7f1-e8bcfe5def1f"/>
    <ds:schemaRef ds:uri="http://purl.org/dc/terms/"/>
    <ds:schemaRef ds:uri="http://schemas.microsoft.com/office/2006/documentManagement/types"/>
    <ds:schemaRef ds:uri="7b2726de-4687-4263-8224-4950174ee603"/>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77B7A7A0-82FD-45FA-9D78-2FA459285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Emma (NHS ENGLAND &amp; NHS IMPROVEMENT - X24)</dc:creator>
  <cp:keywords/>
  <dc:description/>
  <cp:lastModifiedBy>MCDONALD, Emma (NHS ENGLAND &amp; NHS IMPROVEMENT - X24)</cp:lastModifiedBy>
  <cp:revision>5</cp:revision>
  <dcterms:created xsi:type="dcterms:W3CDTF">2022-03-21T09:18:00Z</dcterms:created>
  <dcterms:modified xsi:type="dcterms:W3CDTF">2022-03-21T14:32:00Z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0x0101000213A43A99F51448A3D0B8F69139023F</vt:lpwstr>
  </property>
  <property fmtid="{D5CDD505-2E9C-101B-9397-08002B2CF9AE}" pid="3" name="URL">
    <vt:lpwstr>, </vt:lpwstr>
  </property>
</Properties>
</file>